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75" w:rsidRDefault="00010A0E" w:rsidP="00010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 НЕМАТЕРИАЛЬНОГО ЭТНОКУЛЬТУРНОГО ДОСТОЯНИЯ ТУЛЬСКОЙ ОБЛАСТИ</w:t>
      </w:r>
    </w:p>
    <w:p w:rsidR="00010A0E" w:rsidRDefault="00010A0E" w:rsidP="00010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«Песенная традиция села Кузовки Богородицкого района Тульской области»</w:t>
      </w:r>
    </w:p>
    <w:p w:rsidR="00010A0E" w:rsidRDefault="00010A0E" w:rsidP="00010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0E" w:rsidRDefault="00010A0E" w:rsidP="00041379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к протоколу №</w:t>
      </w:r>
    </w:p>
    <w:p w:rsidR="00041379" w:rsidRDefault="00041379" w:rsidP="00010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от ________2025 г.</w:t>
      </w:r>
    </w:p>
    <w:p w:rsidR="00010A0E" w:rsidRDefault="00010A0E" w:rsidP="00010A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ПАСПОРТ ОНЭД</w:t>
      </w:r>
    </w:p>
    <w:p w:rsidR="00C22C81" w:rsidRDefault="00C22C81" w:rsidP="00C22C8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28"/>
      </w:tblGrid>
      <w:tr w:rsidR="00EF4925" w:rsidTr="00C22C81">
        <w:tc>
          <w:tcPr>
            <w:tcW w:w="3261" w:type="dxa"/>
          </w:tcPr>
          <w:p w:rsidR="00EF4925" w:rsidRDefault="00EF4925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ОНЭД зарегистрирован в электроном Реестре Тульской области:</w:t>
            </w:r>
          </w:p>
          <w:p w:rsidR="00EF4925" w:rsidRPr="00EF4925" w:rsidRDefault="00EF4925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F4925" w:rsidRPr="00EF4925" w:rsidRDefault="00EF4925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ТО «Объединение центров развития культуры»</w:t>
            </w:r>
          </w:p>
        </w:tc>
      </w:tr>
      <w:tr w:rsidR="00EF4925" w:rsidTr="00C22C81">
        <w:trPr>
          <w:trHeight w:val="780"/>
        </w:trPr>
        <w:tc>
          <w:tcPr>
            <w:tcW w:w="3261" w:type="dxa"/>
          </w:tcPr>
          <w:p w:rsidR="00EF4925" w:rsidRPr="00EF4925" w:rsidRDefault="00EF4925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Номер:</w:t>
            </w:r>
          </w:p>
        </w:tc>
        <w:tc>
          <w:tcPr>
            <w:tcW w:w="5528" w:type="dxa"/>
          </w:tcPr>
          <w:p w:rsidR="00EF4925" w:rsidRPr="009723FC" w:rsidRDefault="009723FC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EF4925" w:rsidTr="00C22C81">
        <w:tc>
          <w:tcPr>
            <w:tcW w:w="3261" w:type="dxa"/>
          </w:tcPr>
          <w:p w:rsidR="00EF4925" w:rsidRPr="00EF4925" w:rsidRDefault="00EF4925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Этнос:</w:t>
            </w:r>
          </w:p>
        </w:tc>
        <w:tc>
          <w:tcPr>
            <w:tcW w:w="5528" w:type="dxa"/>
          </w:tcPr>
          <w:p w:rsidR="00EF4925" w:rsidRDefault="00EF4925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EF4925" w:rsidRPr="00EF4925" w:rsidRDefault="00EF4925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EF4925" w:rsidRDefault="00EF4925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Конфессия:</w:t>
            </w:r>
          </w:p>
        </w:tc>
        <w:tc>
          <w:tcPr>
            <w:tcW w:w="5528" w:type="dxa"/>
          </w:tcPr>
          <w:p w:rsidR="00EF4925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Православие</w:t>
            </w:r>
          </w:p>
          <w:p w:rsidR="00CB61EA" w:rsidRPr="00CB61EA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CB61EA" w:rsidRDefault="00CB61EA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Язык:</w:t>
            </w:r>
          </w:p>
        </w:tc>
        <w:tc>
          <w:tcPr>
            <w:tcW w:w="5528" w:type="dxa"/>
          </w:tcPr>
          <w:p w:rsidR="00EF4925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Русский, наречие- южнорусское</w:t>
            </w:r>
          </w:p>
          <w:p w:rsidR="00CB61EA" w:rsidRPr="00CB61EA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Default="00CB61EA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описания:</w:t>
            </w:r>
          </w:p>
          <w:p w:rsidR="00CB61EA" w:rsidRPr="00CB61EA" w:rsidRDefault="00CB61EA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F4925" w:rsidRPr="00CB61EA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Д.А., специалист Центра народного творчества ГУК ТО «</w:t>
            </w:r>
            <w:r w:rsidR="006E7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бъединения центров развития культуры» г.Тула;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B6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folk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ock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tularegion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50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</w:p>
          <w:p w:rsidR="00CB61EA" w:rsidRPr="00CB61EA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CB61EA" w:rsidRDefault="00CB61EA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Экспедиция:</w:t>
            </w:r>
          </w:p>
        </w:tc>
        <w:tc>
          <w:tcPr>
            <w:tcW w:w="5528" w:type="dxa"/>
          </w:tcPr>
          <w:p w:rsidR="00EF4925" w:rsidRDefault="00CB61EA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E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 Тульской области «</w:t>
            </w:r>
            <w:r w:rsidR="006E7E28">
              <w:rPr>
                <w:rFonts w:ascii="Times New Roman" w:hAnsi="Times New Roman" w:cs="Times New Roman"/>
                <w:sz w:val="24"/>
                <w:szCs w:val="24"/>
              </w:rPr>
              <w:t>Объединение центров развития искусства, народной культуры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0E9B" w:rsidRDefault="00383B79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Собиратели: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="008046FF">
              <w:rPr>
                <w:rFonts w:ascii="Times New Roman" w:hAnsi="Times New Roman" w:cs="Times New Roman"/>
                <w:sz w:val="24"/>
                <w:szCs w:val="24"/>
              </w:rPr>
              <w:t>цов А.Ю., Ченцова А.А, Сарычева П.А., Арчакова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</w:t>
            </w:r>
            <w:r w:rsidR="00170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фиксации: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Тульская область, Богородицкий район, село Кузовска.</w:t>
            </w:r>
          </w:p>
          <w:p w:rsid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хранения: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народного творчества ГУК ТО «Объединение центров развития культуры» </w:t>
            </w:r>
          </w:p>
          <w:p w:rsid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DB3D47" w:rsidRDefault="00DB3D47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выявления:</w:t>
            </w:r>
          </w:p>
        </w:tc>
        <w:tc>
          <w:tcPr>
            <w:tcW w:w="5528" w:type="dxa"/>
          </w:tcPr>
          <w:p w:rsidR="00EF4925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песенной традиции села Кузовки на основе материалов экспедиции Государственного учреждения культуры Тульской области «</w:t>
            </w:r>
            <w:r w:rsidR="006E7E28">
              <w:rPr>
                <w:rFonts w:ascii="Times New Roman" w:hAnsi="Times New Roman" w:cs="Times New Roman"/>
                <w:sz w:val="24"/>
                <w:szCs w:val="24"/>
              </w:rPr>
              <w:t>Объединение центров развития искусства, народной культуры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2016 г. под руководством Ченцова А.Ю. 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DB3D47" w:rsidRDefault="00DB3D47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фиксации:</w:t>
            </w:r>
          </w:p>
        </w:tc>
        <w:tc>
          <w:tcPr>
            <w:tcW w:w="5528" w:type="dxa"/>
          </w:tcPr>
          <w:p w:rsidR="00EF4925" w:rsidRDefault="008B136F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3D4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DB3D47" w:rsidRDefault="00DB3D47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Лица, имеющие отношение к ОНЭД:</w:t>
            </w:r>
          </w:p>
        </w:tc>
        <w:tc>
          <w:tcPr>
            <w:tcW w:w="5528" w:type="dxa"/>
          </w:tcPr>
          <w:p w:rsidR="00EF4925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Носители традиции: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47">
              <w:rPr>
                <w:rFonts w:ascii="Times New Roman" w:hAnsi="Times New Roman" w:cs="Times New Roman"/>
                <w:sz w:val="24"/>
                <w:szCs w:val="24"/>
              </w:rPr>
              <w:t>Валентина Степановна Сычёва (1927- 2017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4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 Калинина (1931-2021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47">
              <w:rPr>
                <w:rFonts w:ascii="Times New Roman" w:hAnsi="Times New Roman" w:cs="Times New Roman"/>
                <w:sz w:val="24"/>
                <w:szCs w:val="24"/>
              </w:rPr>
              <w:t>Мария Дмитр</w:t>
            </w:r>
            <w:r w:rsidR="00170E9B">
              <w:rPr>
                <w:rFonts w:ascii="Times New Roman" w:hAnsi="Times New Roman" w:cs="Times New Roman"/>
                <w:sz w:val="24"/>
                <w:szCs w:val="24"/>
              </w:rPr>
              <w:t>иевна Гайдукова (1937 г.р.</w:t>
            </w:r>
            <w:r w:rsidRPr="00DB3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жительницы села Кузовки Богородицкого района Тульской области.</w:t>
            </w:r>
          </w:p>
          <w:p w:rsidR="00422CE2" w:rsidRDefault="00422CE2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 Николай Иванович (1952 г.р.)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житель села Ломовки Богородицкого района Тульской области</w:t>
            </w:r>
          </w:p>
          <w:p w:rsidR="00DB3D47" w:rsidRPr="00DB3D47" w:rsidRDefault="00DB3D47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DB3D47" w:rsidRDefault="00DB3D47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Библиография: </w:t>
            </w:r>
          </w:p>
        </w:tc>
        <w:tc>
          <w:tcPr>
            <w:tcW w:w="5528" w:type="dxa"/>
          </w:tcPr>
          <w:p w:rsidR="006E7E28" w:rsidRPr="00F977D7" w:rsidRDefault="006E7E28" w:rsidP="006E7E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1EEE">
              <w:t>1.</w:t>
            </w:r>
            <w:r>
              <w:t xml:space="preserve"> </w:t>
            </w:r>
            <w:r w:rsidRPr="00F977D7">
              <w:rPr>
                <w:rFonts w:ascii="Times New Roman" w:hAnsi="Times New Roman" w:cs="Times New Roman"/>
                <w:sz w:val="24"/>
                <w:szCs w:val="24"/>
              </w:rPr>
              <w:t>П.И. Малицкий. Приходы и церкви Тульской епархии: извлечение из церковно-приходских летописей. Тула. Тип: Соколова и Фортунатова. 1895. Богородицк, его приходы и церкви. стр. 90-93.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E28" w:rsidRPr="00962272" w:rsidRDefault="006E7E28" w:rsidP="006E7E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1E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2272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«Государственный архив Тульской области» (Межевой архив Тульской губернской чертёжной) - фонд №291; опись №3 т.22 дел постоянного хранения (Богородицкий уезд) за 1860-1916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E28" w:rsidRPr="00962272" w:rsidRDefault="006E7E28" w:rsidP="006E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C3B">
              <w:rPr>
                <w:rFonts w:ascii="Times New Roman" w:hAnsi="Times New Roman" w:cs="Times New Roman"/>
                <w:sz w:val="24"/>
                <w:szCs w:val="24"/>
              </w:rPr>
              <w:t>3. «Города и селения Тульской губернии в 1857 г» (ред. П.И.Кеппен) стр. 34</w:t>
            </w:r>
          </w:p>
          <w:p w:rsidR="00EF4925" w:rsidRPr="00DB3D47" w:rsidRDefault="00EF4925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25" w:rsidTr="00C22C81">
        <w:tc>
          <w:tcPr>
            <w:tcW w:w="3261" w:type="dxa"/>
          </w:tcPr>
          <w:p w:rsidR="00EF4925" w:rsidRPr="00C22C81" w:rsidRDefault="00C22C81" w:rsidP="00C2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характеристика: </w:t>
            </w:r>
          </w:p>
        </w:tc>
        <w:tc>
          <w:tcPr>
            <w:tcW w:w="5528" w:type="dxa"/>
          </w:tcPr>
          <w:p w:rsidR="00EF4925" w:rsidRDefault="00C22C81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Тульская область, ан</w:t>
            </w:r>
            <w:r w:rsidR="008B136F">
              <w:rPr>
                <w:rFonts w:ascii="Times New Roman" w:hAnsi="Times New Roman" w:cs="Times New Roman"/>
                <w:sz w:val="24"/>
                <w:szCs w:val="24"/>
              </w:rPr>
              <w:t xml:space="preserve">самбль, свадебные величальные,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песни,</w:t>
            </w:r>
            <w:r w:rsidR="008B136F">
              <w:rPr>
                <w:rFonts w:ascii="Times New Roman" w:hAnsi="Times New Roman" w:cs="Times New Roman"/>
                <w:sz w:val="24"/>
                <w:szCs w:val="24"/>
              </w:rPr>
              <w:t xml:space="preserve"> романсы, страдания и частушки,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песенная традиция, село Кузовка.</w:t>
            </w:r>
          </w:p>
          <w:p w:rsidR="00C22C81" w:rsidRPr="00C22C81" w:rsidRDefault="00C22C81" w:rsidP="00C2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925" w:rsidRPr="00010A0E" w:rsidRDefault="00EF4925" w:rsidP="00EF492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EF4925" w:rsidRPr="0001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28" w:rsidRDefault="006E7E28" w:rsidP="006E7E28">
      <w:pPr>
        <w:spacing w:after="0" w:line="240" w:lineRule="auto"/>
      </w:pPr>
      <w:r>
        <w:separator/>
      </w:r>
    </w:p>
  </w:endnote>
  <w:endnote w:type="continuationSeparator" w:id="0">
    <w:p w:rsidR="006E7E28" w:rsidRDefault="006E7E28" w:rsidP="006E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28" w:rsidRDefault="006E7E28" w:rsidP="006E7E28">
      <w:pPr>
        <w:spacing w:after="0" w:line="240" w:lineRule="auto"/>
      </w:pPr>
      <w:r>
        <w:separator/>
      </w:r>
    </w:p>
  </w:footnote>
  <w:footnote w:type="continuationSeparator" w:id="0">
    <w:p w:rsidR="006E7E28" w:rsidRDefault="006E7E28" w:rsidP="006E7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9B"/>
    <w:rsid w:val="00010A0E"/>
    <w:rsid w:val="00024FEB"/>
    <w:rsid w:val="00041379"/>
    <w:rsid w:val="00170E9B"/>
    <w:rsid w:val="001F06EF"/>
    <w:rsid w:val="001F17F1"/>
    <w:rsid w:val="002C4875"/>
    <w:rsid w:val="00383B79"/>
    <w:rsid w:val="00422CE2"/>
    <w:rsid w:val="006E7E28"/>
    <w:rsid w:val="008046FF"/>
    <w:rsid w:val="008B136F"/>
    <w:rsid w:val="009723FC"/>
    <w:rsid w:val="00A112F3"/>
    <w:rsid w:val="00A50D9B"/>
    <w:rsid w:val="00C22C81"/>
    <w:rsid w:val="00CB61EA"/>
    <w:rsid w:val="00DB3D47"/>
    <w:rsid w:val="00E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2906-F3B8-440A-8EFF-1D00C75A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61EA"/>
    <w:rPr>
      <w:color w:val="0563C1" w:themeColor="hyperlink"/>
      <w:u w:val="single"/>
    </w:rPr>
  </w:style>
  <w:style w:type="paragraph" w:styleId="a5">
    <w:name w:val="No Spacing"/>
    <w:uiPriority w:val="1"/>
    <w:qFormat/>
    <w:rsid w:val="006E7E28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6E7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E7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E7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k.ock@tularegi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Козлова Дарья Алексеевна</cp:lastModifiedBy>
  <cp:revision>14</cp:revision>
  <dcterms:created xsi:type="dcterms:W3CDTF">2024-11-01T13:28:00Z</dcterms:created>
  <dcterms:modified xsi:type="dcterms:W3CDTF">2025-12-29T11:05:00Z</dcterms:modified>
</cp:coreProperties>
</file>