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77" w:type="dxa"/>
        <w:tblInd w:w="-601" w:type="dxa"/>
        <w:tblLayout w:type="fixed"/>
        <w:tblLook w:val="04A0"/>
      </w:tblPr>
      <w:tblGrid>
        <w:gridCol w:w="851"/>
        <w:gridCol w:w="5245"/>
        <w:gridCol w:w="1417"/>
        <w:gridCol w:w="1276"/>
        <w:gridCol w:w="1559"/>
        <w:gridCol w:w="29"/>
      </w:tblGrid>
      <w:tr w:rsidR="00533873" w:rsidTr="00F92049">
        <w:tc>
          <w:tcPr>
            <w:tcW w:w="1037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33873" w:rsidRDefault="00533873" w:rsidP="00F92049">
            <w:pPr>
              <w:pStyle w:val="TableContents"/>
              <w:jc w:val="center"/>
            </w:pPr>
          </w:p>
          <w:p w:rsidR="00533873" w:rsidRDefault="00533873" w:rsidP="00F92049">
            <w:pPr>
              <w:pStyle w:val="TableContents"/>
              <w:jc w:val="center"/>
            </w:pPr>
          </w:p>
          <w:p w:rsidR="00533873" w:rsidRDefault="0069280C" w:rsidP="00F92049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основных показателей 2019 – 2020</w:t>
            </w:r>
            <w:r w:rsidR="00533873" w:rsidRPr="00533873">
              <w:rPr>
                <w:b/>
                <w:sz w:val="28"/>
                <w:szCs w:val="28"/>
              </w:rPr>
              <w:t xml:space="preserve"> г.</w:t>
            </w:r>
          </w:p>
          <w:p w:rsidR="00533873" w:rsidRDefault="00533873" w:rsidP="00F92049">
            <w:pPr>
              <w:pStyle w:val="TableContents"/>
              <w:jc w:val="center"/>
              <w:rPr>
                <w:b/>
                <w:sz w:val="28"/>
                <w:szCs w:val="28"/>
              </w:rPr>
            </w:pPr>
          </w:p>
          <w:p w:rsidR="00533873" w:rsidRPr="00533873" w:rsidRDefault="0069280C" w:rsidP="00F92049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</w:t>
            </w:r>
            <w:r w:rsidR="00533873">
              <w:rPr>
                <w:b/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__</w:t>
            </w:r>
            <w:r w:rsidR="00533873">
              <w:rPr>
                <w:b/>
                <w:sz w:val="28"/>
                <w:szCs w:val="28"/>
              </w:rPr>
              <w:t>_____</w:t>
            </w:r>
          </w:p>
          <w:p w:rsidR="00533873" w:rsidRDefault="0069280C" w:rsidP="00F92049">
            <w:pPr>
              <w:pStyle w:val="TableContents"/>
              <w:jc w:val="center"/>
            </w:pPr>
            <w:r>
              <w:t>(н</w:t>
            </w:r>
            <w:r w:rsidR="00A50CE3">
              <w:t xml:space="preserve">аименование </w:t>
            </w:r>
            <w:r w:rsidR="004C20EC">
              <w:t>район</w:t>
            </w:r>
            <w:r w:rsidR="00A50CE3">
              <w:t>а</w:t>
            </w:r>
            <w:r>
              <w:t>)</w:t>
            </w:r>
          </w:p>
          <w:p w:rsidR="00E47187" w:rsidRPr="00533873" w:rsidRDefault="00E47187" w:rsidP="0069280C">
            <w:pPr>
              <w:pStyle w:val="TableContents"/>
              <w:jc w:val="center"/>
            </w:pPr>
          </w:p>
        </w:tc>
      </w:tr>
      <w:tr w:rsidR="003E1B33" w:rsidTr="003E1B33">
        <w:trPr>
          <w:gridAfter w:val="1"/>
          <w:wAfter w:w="29" w:type="dxa"/>
        </w:trPr>
        <w:tc>
          <w:tcPr>
            <w:tcW w:w="851" w:type="dxa"/>
          </w:tcPr>
          <w:p w:rsidR="003E1B33" w:rsidRPr="002A0426" w:rsidRDefault="003E1B33" w:rsidP="008D35D2">
            <w:pPr>
              <w:pStyle w:val="TableContents"/>
              <w:jc w:val="center"/>
              <w:rPr>
                <w:b/>
              </w:rPr>
            </w:pPr>
            <w:r w:rsidRPr="002A0426">
              <w:rPr>
                <w:b/>
              </w:rPr>
              <w:t>№п</w:t>
            </w:r>
            <w:r w:rsidRPr="002A0426">
              <w:rPr>
                <w:b/>
                <w:lang w:val="en-US"/>
              </w:rPr>
              <w:t>/</w:t>
            </w:r>
            <w:r w:rsidRPr="002A0426">
              <w:rPr>
                <w:b/>
              </w:rPr>
              <w:t>п</w:t>
            </w:r>
          </w:p>
        </w:tc>
        <w:tc>
          <w:tcPr>
            <w:tcW w:w="5245" w:type="dxa"/>
          </w:tcPr>
          <w:p w:rsidR="003E1B33" w:rsidRDefault="003E1B33" w:rsidP="00533873">
            <w:pPr>
              <w:pStyle w:val="TableContents"/>
              <w:spacing w:line="276" w:lineRule="auto"/>
              <w:jc w:val="center"/>
              <w:rPr>
                <w:b/>
              </w:rPr>
            </w:pPr>
            <w:r w:rsidRPr="002A0426">
              <w:rPr>
                <w:b/>
              </w:rPr>
              <w:t xml:space="preserve">Наименование граф </w:t>
            </w:r>
          </w:p>
          <w:p w:rsidR="003E1B33" w:rsidRPr="002A0426" w:rsidRDefault="003E1B33" w:rsidP="00CE13B2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E13B2">
              <w:rPr>
                <w:b/>
              </w:rPr>
              <w:t>Свод учреждений КДТ</w:t>
            </w:r>
            <w:r w:rsidRPr="002A0426">
              <w:rPr>
                <w:b/>
              </w:rPr>
              <w:t>)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  <w:jc w:val="center"/>
              <w:rPr>
                <w:b/>
              </w:rPr>
            </w:pPr>
          </w:p>
          <w:p w:rsidR="003E1B33" w:rsidRPr="002A0426" w:rsidRDefault="0069280C" w:rsidP="008D35D2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3E1B33" w:rsidRPr="002A0426">
              <w:rPr>
                <w:b/>
              </w:rPr>
              <w:t>г</w:t>
            </w:r>
            <w:r w:rsidR="003E1B33">
              <w:rPr>
                <w:b/>
              </w:rPr>
              <w:t>.</w:t>
            </w: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  <w:jc w:val="center"/>
              <w:rPr>
                <w:b/>
              </w:rPr>
            </w:pPr>
          </w:p>
          <w:p w:rsidR="003E1B33" w:rsidRPr="002A0426" w:rsidRDefault="0069280C" w:rsidP="008D35D2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bookmarkStart w:id="0" w:name="_GoBack"/>
            <w:bookmarkEnd w:id="0"/>
            <w:r w:rsidR="003E1B33" w:rsidRPr="002A0426">
              <w:rPr>
                <w:b/>
              </w:rPr>
              <w:t>г</w:t>
            </w:r>
            <w:r w:rsidR="003E1B33">
              <w:rPr>
                <w:b/>
              </w:rPr>
              <w:t>.</w:t>
            </w:r>
          </w:p>
        </w:tc>
        <w:tc>
          <w:tcPr>
            <w:tcW w:w="1559" w:type="dxa"/>
          </w:tcPr>
          <w:p w:rsidR="003E1B33" w:rsidRPr="002A0426" w:rsidRDefault="003E1B33" w:rsidP="008D35D2">
            <w:pPr>
              <w:pStyle w:val="TableContents"/>
              <w:rPr>
                <w:b/>
              </w:rPr>
            </w:pPr>
            <w:r>
              <w:rPr>
                <w:b/>
              </w:rPr>
              <w:t>Разница показателей</w:t>
            </w: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3E1B33" w:rsidP="00F9204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245" w:type="dxa"/>
          </w:tcPr>
          <w:p w:rsidR="003E1B33" w:rsidRDefault="003E1B33" w:rsidP="008D35D2">
            <w:pPr>
              <w:pStyle w:val="TableContents"/>
            </w:pPr>
            <w:r>
              <w:t>Число учреждений КДТ (гр. 1)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A50CE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A50CE3" w:rsidRDefault="00A66F80" w:rsidP="00F92049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245" w:type="dxa"/>
          </w:tcPr>
          <w:p w:rsidR="00A50CE3" w:rsidRDefault="00A50CE3" w:rsidP="00CE13B2">
            <w:pPr>
              <w:pStyle w:val="TableContents"/>
            </w:pPr>
            <w:r>
              <w:t>- число учреждений, занимающихся библиотечной деятельностью (гр. 2);</w:t>
            </w:r>
          </w:p>
        </w:tc>
        <w:tc>
          <w:tcPr>
            <w:tcW w:w="1417" w:type="dxa"/>
          </w:tcPr>
          <w:p w:rsidR="00A50CE3" w:rsidRDefault="00A50CE3" w:rsidP="008D35D2">
            <w:pPr>
              <w:pStyle w:val="TableContents"/>
            </w:pPr>
          </w:p>
        </w:tc>
        <w:tc>
          <w:tcPr>
            <w:tcW w:w="1276" w:type="dxa"/>
          </w:tcPr>
          <w:p w:rsidR="00A50CE3" w:rsidRDefault="00A50CE3" w:rsidP="008D35D2">
            <w:pPr>
              <w:pStyle w:val="TableContents"/>
            </w:pPr>
          </w:p>
        </w:tc>
        <w:tc>
          <w:tcPr>
            <w:tcW w:w="1559" w:type="dxa"/>
          </w:tcPr>
          <w:p w:rsidR="00A50CE3" w:rsidRDefault="00A50CE3" w:rsidP="008D35D2">
            <w:pPr>
              <w:pStyle w:val="TableContents"/>
            </w:pPr>
          </w:p>
        </w:tc>
      </w:tr>
      <w:tr w:rsidR="00CE13B2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CE13B2" w:rsidRDefault="00A66F80" w:rsidP="00F92049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5245" w:type="dxa"/>
          </w:tcPr>
          <w:p w:rsidR="00CE13B2" w:rsidRDefault="00CE13B2" w:rsidP="00CE13B2">
            <w:pPr>
              <w:pStyle w:val="TableContents"/>
            </w:pPr>
            <w:r>
              <w:t>- число учреждений, занимающихся музейной деятельностью (гр.3).</w:t>
            </w:r>
          </w:p>
        </w:tc>
        <w:tc>
          <w:tcPr>
            <w:tcW w:w="1417" w:type="dxa"/>
          </w:tcPr>
          <w:p w:rsidR="00CE13B2" w:rsidRDefault="00CE13B2" w:rsidP="008D35D2">
            <w:pPr>
              <w:pStyle w:val="TableContents"/>
            </w:pPr>
          </w:p>
        </w:tc>
        <w:tc>
          <w:tcPr>
            <w:tcW w:w="1276" w:type="dxa"/>
          </w:tcPr>
          <w:p w:rsidR="00CE13B2" w:rsidRDefault="00CE13B2" w:rsidP="008D35D2">
            <w:pPr>
              <w:pStyle w:val="TableContents"/>
            </w:pPr>
          </w:p>
        </w:tc>
        <w:tc>
          <w:tcPr>
            <w:tcW w:w="1559" w:type="dxa"/>
          </w:tcPr>
          <w:p w:rsidR="00CE13B2" w:rsidRDefault="00CE13B2" w:rsidP="008D35D2">
            <w:pPr>
              <w:pStyle w:val="TableContents"/>
            </w:pPr>
          </w:p>
        </w:tc>
      </w:tr>
      <w:tr w:rsidR="00237755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237755" w:rsidRDefault="00A66F80" w:rsidP="00F92049">
            <w:pPr>
              <w:pStyle w:val="TableContents"/>
              <w:jc w:val="center"/>
            </w:pPr>
            <w:r>
              <w:t>4</w:t>
            </w:r>
            <w:r w:rsidR="00237755">
              <w:t>.</w:t>
            </w:r>
          </w:p>
        </w:tc>
        <w:tc>
          <w:tcPr>
            <w:tcW w:w="5245" w:type="dxa"/>
          </w:tcPr>
          <w:p w:rsidR="00237755" w:rsidRDefault="00237755" w:rsidP="008D35D2">
            <w:pPr>
              <w:pStyle w:val="TableContents"/>
            </w:pPr>
            <w:r>
              <w:t>Наличие доступа в интернет</w:t>
            </w:r>
          </w:p>
          <w:p w:rsidR="00237755" w:rsidRDefault="00040BA4" w:rsidP="00237755">
            <w:pPr>
              <w:pStyle w:val="TableContents"/>
            </w:pPr>
            <w:r>
              <w:t>2019</w:t>
            </w:r>
            <w:r w:rsidR="009F631F">
              <w:t xml:space="preserve"> г.- гр.6</w:t>
            </w:r>
            <w:r w:rsidR="00237755">
              <w:t>;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9F631F">
              <w:t xml:space="preserve"> г.- гр.5</w:t>
            </w:r>
            <w:r w:rsidR="00237755">
              <w:t>.</w:t>
            </w:r>
          </w:p>
        </w:tc>
        <w:tc>
          <w:tcPr>
            <w:tcW w:w="1417" w:type="dxa"/>
          </w:tcPr>
          <w:p w:rsidR="00237755" w:rsidRDefault="00237755" w:rsidP="008D35D2">
            <w:pPr>
              <w:pStyle w:val="TableContents"/>
            </w:pPr>
          </w:p>
        </w:tc>
        <w:tc>
          <w:tcPr>
            <w:tcW w:w="1276" w:type="dxa"/>
          </w:tcPr>
          <w:p w:rsidR="00237755" w:rsidRDefault="00237755" w:rsidP="008D35D2">
            <w:pPr>
              <w:pStyle w:val="TableContents"/>
            </w:pPr>
          </w:p>
        </w:tc>
        <w:tc>
          <w:tcPr>
            <w:tcW w:w="1559" w:type="dxa"/>
          </w:tcPr>
          <w:p w:rsidR="00237755" w:rsidRDefault="00237755" w:rsidP="008D35D2">
            <w:pPr>
              <w:pStyle w:val="TableContents"/>
              <w:ind w:left="15" w:right="15"/>
            </w:pPr>
          </w:p>
        </w:tc>
      </w:tr>
      <w:tr w:rsidR="00E669CD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E669CD" w:rsidRDefault="00A66F80" w:rsidP="00F92049">
            <w:pPr>
              <w:pStyle w:val="TableContents"/>
              <w:jc w:val="center"/>
            </w:pPr>
            <w:r>
              <w:t>5</w:t>
            </w:r>
            <w:r w:rsidR="00E669CD">
              <w:t>.</w:t>
            </w:r>
          </w:p>
        </w:tc>
        <w:tc>
          <w:tcPr>
            <w:tcW w:w="5245" w:type="dxa"/>
          </w:tcPr>
          <w:p w:rsidR="00E669CD" w:rsidRDefault="00E669CD" w:rsidP="008D35D2">
            <w:pPr>
              <w:pStyle w:val="TableContents"/>
            </w:pPr>
            <w:r>
              <w:t>Налич</w:t>
            </w:r>
            <w:r w:rsidR="008B652F">
              <w:t>ие собственного Интернет-сайта</w:t>
            </w:r>
          </w:p>
          <w:p w:rsidR="00E669CD" w:rsidRDefault="00040BA4" w:rsidP="008D35D2">
            <w:pPr>
              <w:pStyle w:val="TableContents"/>
            </w:pPr>
            <w:r>
              <w:t>2019</w:t>
            </w:r>
            <w:r w:rsidR="00E669CD">
              <w:t xml:space="preserve"> г.-</w:t>
            </w:r>
            <w:r w:rsidR="009F631F">
              <w:t xml:space="preserve"> гр.8</w:t>
            </w:r>
            <w:r w:rsidR="00E669CD">
              <w:t>;</w:t>
            </w:r>
          </w:p>
          <w:p w:rsidR="00E669CD" w:rsidRDefault="00040BA4" w:rsidP="008D35D2">
            <w:pPr>
              <w:pStyle w:val="TableContents"/>
            </w:pPr>
            <w:r>
              <w:t>2020</w:t>
            </w:r>
            <w:r w:rsidR="009F631F">
              <w:t xml:space="preserve"> г.- гр.7</w:t>
            </w:r>
            <w:r w:rsidR="00E669CD">
              <w:t>;</w:t>
            </w:r>
          </w:p>
        </w:tc>
        <w:tc>
          <w:tcPr>
            <w:tcW w:w="1417" w:type="dxa"/>
          </w:tcPr>
          <w:p w:rsidR="00E669CD" w:rsidRDefault="00E669CD" w:rsidP="008D35D2">
            <w:pPr>
              <w:pStyle w:val="TableContents"/>
            </w:pPr>
          </w:p>
        </w:tc>
        <w:tc>
          <w:tcPr>
            <w:tcW w:w="1276" w:type="dxa"/>
          </w:tcPr>
          <w:p w:rsidR="00E669CD" w:rsidRDefault="00E669CD" w:rsidP="008D35D2">
            <w:pPr>
              <w:pStyle w:val="TableContents"/>
            </w:pPr>
          </w:p>
        </w:tc>
        <w:tc>
          <w:tcPr>
            <w:tcW w:w="1559" w:type="dxa"/>
          </w:tcPr>
          <w:p w:rsidR="00E669CD" w:rsidRDefault="00E669CD" w:rsidP="008D35D2">
            <w:pPr>
              <w:pStyle w:val="TableContents"/>
              <w:ind w:left="15" w:right="15"/>
            </w:pPr>
          </w:p>
        </w:tc>
      </w:tr>
      <w:tr w:rsidR="00E669CD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E669CD" w:rsidRDefault="00A66F80" w:rsidP="00F92049">
            <w:pPr>
              <w:pStyle w:val="TableContents"/>
              <w:jc w:val="center"/>
            </w:pPr>
            <w:r>
              <w:t>6</w:t>
            </w:r>
            <w:r w:rsidR="00237755">
              <w:t>.</w:t>
            </w:r>
          </w:p>
        </w:tc>
        <w:tc>
          <w:tcPr>
            <w:tcW w:w="5245" w:type="dxa"/>
          </w:tcPr>
          <w:p w:rsidR="00E669CD" w:rsidRDefault="00E669CD" w:rsidP="00E669CD">
            <w:pPr>
              <w:pStyle w:val="TableContents"/>
            </w:pPr>
            <w:r>
              <w:t>Материально-техническая база</w:t>
            </w:r>
            <w:r w:rsidRPr="00CE13B2">
              <w:t>*</w:t>
            </w:r>
            <w:r>
              <w:t>:</w:t>
            </w:r>
          </w:p>
          <w:p w:rsidR="00F04FC0" w:rsidRDefault="00F04FC0" w:rsidP="00F04FC0">
            <w:pPr>
              <w:pStyle w:val="TableContents"/>
            </w:pPr>
            <w:r>
              <w:t xml:space="preserve">- число зданий: </w:t>
            </w:r>
          </w:p>
          <w:p w:rsidR="00F04FC0" w:rsidRDefault="00F04FC0" w:rsidP="00F04FC0">
            <w:pPr>
              <w:pStyle w:val="TableContents"/>
            </w:pPr>
            <w:r>
              <w:t>2019 г.- гр.13;</w:t>
            </w:r>
          </w:p>
          <w:p w:rsidR="00F04FC0" w:rsidRDefault="00F04FC0" w:rsidP="00E669CD">
            <w:pPr>
              <w:pStyle w:val="TableContents"/>
            </w:pPr>
            <w:r>
              <w:t>2020 г.- гр.12.</w:t>
            </w:r>
          </w:p>
        </w:tc>
        <w:tc>
          <w:tcPr>
            <w:tcW w:w="1417" w:type="dxa"/>
          </w:tcPr>
          <w:p w:rsidR="00E669CD" w:rsidRDefault="00E669CD" w:rsidP="008D35D2">
            <w:pPr>
              <w:pStyle w:val="TableContents"/>
            </w:pPr>
          </w:p>
        </w:tc>
        <w:tc>
          <w:tcPr>
            <w:tcW w:w="1276" w:type="dxa"/>
          </w:tcPr>
          <w:p w:rsidR="00E669CD" w:rsidRDefault="00E669CD" w:rsidP="008D35D2">
            <w:pPr>
              <w:pStyle w:val="TableContents"/>
            </w:pPr>
          </w:p>
        </w:tc>
        <w:tc>
          <w:tcPr>
            <w:tcW w:w="1559" w:type="dxa"/>
          </w:tcPr>
          <w:p w:rsidR="00E669CD" w:rsidRDefault="00E669CD" w:rsidP="008D35D2">
            <w:pPr>
              <w:pStyle w:val="TableContents"/>
              <w:ind w:left="15" w:right="15"/>
            </w:pPr>
          </w:p>
        </w:tc>
      </w:tr>
      <w:tr w:rsidR="008B652F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8B652F" w:rsidRDefault="008B652F" w:rsidP="00A50CE3">
            <w:pPr>
              <w:pStyle w:val="TableContents"/>
              <w:jc w:val="center"/>
            </w:pPr>
          </w:p>
        </w:tc>
        <w:tc>
          <w:tcPr>
            <w:tcW w:w="5245" w:type="dxa"/>
          </w:tcPr>
          <w:p w:rsidR="008B652F" w:rsidRDefault="00DE1D8D" w:rsidP="008D35D2">
            <w:pPr>
              <w:pStyle w:val="TableContents"/>
            </w:pPr>
            <w:r w:rsidRPr="00DE1D8D">
              <w:t>вместимость зрительных</w:t>
            </w:r>
            <w:r>
              <w:t xml:space="preserve"> залов, мест</w:t>
            </w:r>
          </w:p>
          <w:p w:rsidR="00DE1D8D" w:rsidRDefault="00DE1D8D" w:rsidP="008D35D2">
            <w:pPr>
              <w:pStyle w:val="TableContents"/>
            </w:pPr>
            <w:r>
              <w:t xml:space="preserve">2019 г. – </w:t>
            </w:r>
            <w:r w:rsidRPr="00DE1D8D">
              <w:t>гр.</w:t>
            </w:r>
            <w:r>
              <w:t>27</w:t>
            </w:r>
          </w:p>
          <w:p w:rsidR="00DE1D8D" w:rsidRDefault="00DE1D8D" w:rsidP="008D35D2">
            <w:pPr>
              <w:pStyle w:val="TableContents"/>
            </w:pPr>
            <w:r>
              <w:t>2020 г. – гр.27</w:t>
            </w:r>
          </w:p>
        </w:tc>
        <w:tc>
          <w:tcPr>
            <w:tcW w:w="1417" w:type="dxa"/>
          </w:tcPr>
          <w:p w:rsidR="008B652F" w:rsidRDefault="008B652F" w:rsidP="008D35D2">
            <w:pPr>
              <w:pStyle w:val="TableContents"/>
            </w:pPr>
          </w:p>
        </w:tc>
        <w:tc>
          <w:tcPr>
            <w:tcW w:w="1276" w:type="dxa"/>
          </w:tcPr>
          <w:p w:rsidR="008B652F" w:rsidRDefault="008B652F" w:rsidP="008D35D2">
            <w:pPr>
              <w:pStyle w:val="TableContents"/>
            </w:pPr>
          </w:p>
        </w:tc>
        <w:tc>
          <w:tcPr>
            <w:tcW w:w="1559" w:type="dxa"/>
          </w:tcPr>
          <w:p w:rsidR="008B652F" w:rsidRDefault="008B652F" w:rsidP="008D35D2">
            <w:pPr>
              <w:pStyle w:val="TableContents"/>
              <w:ind w:left="15" w:right="15"/>
            </w:pPr>
          </w:p>
        </w:tc>
      </w:tr>
      <w:tr w:rsidR="009F4121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A50CE3" w:rsidRDefault="00A66F80" w:rsidP="00A50CE3">
            <w:pPr>
              <w:pStyle w:val="TableContents"/>
              <w:jc w:val="center"/>
            </w:pPr>
            <w:r>
              <w:t>7</w:t>
            </w:r>
            <w:r w:rsidR="00A50CE3">
              <w:t>.</w:t>
            </w:r>
          </w:p>
        </w:tc>
        <w:tc>
          <w:tcPr>
            <w:tcW w:w="5245" w:type="dxa"/>
          </w:tcPr>
          <w:p w:rsidR="00DE1D8D" w:rsidRDefault="00DE1D8D" w:rsidP="008D35D2">
            <w:pPr>
              <w:pStyle w:val="TableContents"/>
            </w:pPr>
            <w:r w:rsidRPr="00DE1D8D">
              <w:t>Число авто</w:t>
            </w:r>
            <w:r>
              <w:t>к</w:t>
            </w:r>
            <w:r w:rsidRPr="00DE1D8D">
              <w:t xml:space="preserve">лубов, единиц </w:t>
            </w:r>
          </w:p>
          <w:p w:rsidR="009F4121" w:rsidRDefault="00040BA4" w:rsidP="008D35D2">
            <w:pPr>
              <w:pStyle w:val="TableContents"/>
            </w:pPr>
            <w:r>
              <w:t xml:space="preserve">2019 </w:t>
            </w:r>
            <w:r w:rsidR="009F4121">
              <w:t>г. – гр.</w:t>
            </w:r>
            <w:r w:rsidR="00DE1D8D" w:rsidRPr="00DE1D8D">
              <w:t>37</w:t>
            </w:r>
            <w:r w:rsidR="00A50CE3" w:rsidRPr="00DE1D8D">
              <w:t>;</w:t>
            </w:r>
          </w:p>
          <w:p w:rsidR="009F4121" w:rsidRDefault="00040BA4" w:rsidP="008D35D2">
            <w:pPr>
              <w:pStyle w:val="TableContents"/>
            </w:pPr>
            <w:r>
              <w:t xml:space="preserve">2020 </w:t>
            </w:r>
            <w:r w:rsidR="00DE1D8D">
              <w:t>г. – гр.36</w:t>
            </w:r>
            <w:r w:rsidR="009F4121">
              <w:t>.</w:t>
            </w:r>
          </w:p>
        </w:tc>
        <w:tc>
          <w:tcPr>
            <w:tcW w:w="1417" w:type="dxa"/>
          </w:tcPr>
          <w:p w:rsidR="009F4121" w:rsidRDefault="009F4121" w:rsidP="008D35D2">
            <w:pPr>
              <w:pStyle w:val="TableContents"/>
            </w:pPr>
          </w:p>
        </w:tc>
        <w:tc>
          <w:tcPr>
            <w:tcW w:w="1276" w:type="dxa"/>
          </w:tcPr>
          <w:p w:rsidR="009F4121" w:rsidRDefault="009F4121" w:rsidP="008D35D2">
            <w:pPr>
              <w:pStyle w:val="TableContents"/>
            </w:pPr>
          </w:p>
        </w:tc>
        <w:tc>
          <w:tcPr>
            <w:tcW w:w="1559" w:type="dxa"/>
          </w:tcPr>
          <w:p w:rsidR="009F4121" w:rsidRDefault="009F4121" w:rsidP="008D35D2">
            <w:pPr>
              <w:pStyle w:val="TableContents"/>
              <w:ind w:left="15" w:right="15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8</w:t>
            </w:r>
            <w:r w:rsidR="00A50CE3">
              <w:t>.</w:t>
            </w:r>
          </w:p>
        </w:tc>
        <w:tc>
          <w:tcPr>
            <w:tcW w:w="5245" w:type="dxa"/>
          </w:tcPr>
          <w:p w:rsidR="00237755" w:rsidRDefault="003E1B33" w:rsidP="008D35D2">
            <w:pPr>
              <w:pStyle w:val="TableContents"/>
            </w:pPr>
            <w:r>
              <w:t xml:space="preserve">Число клубных формирований </w:t>
            </w:r>
            <w:r w:rsidR="00A50CE3">
              <w:t>(всего)</w:t>
            </w:r>
          </w:p>
          <w:p w:rsidR="003E1B33" w:rsidRDefault="00040BA4" w:rsidP="008D35D2">
            <w:pPr>
              <w:pStyle w:val="TableContents"/>
            </w:pPr>
            <w:r>
              <w:t>2019</w:t>
            </w:r>
            <w:r w:rsidR="00F04FC0">
              <w:t xml:space="preserve"> г.- гр.39</w:t>
            </w:r>
            <w:r w:rsidR="00F17E23">
              <w:t>;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237755">
              <w:t xml:space="preserve"> г.- гр.39.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  <w:ind w:left="15" w:right="15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9</w:t>
            </w:r>
            <w:r w:rsidR="003E1B33">
              <w:t>.</w:t>
            </w:r>
          </w:p>
        </w:tc>
        <w:tc>
          <w:tcPr>
            <w:tcW w:w="5245" w:type="dxa"/>
          </w:tcPr>
          <w:p w:rsidR="00237755" w:rsidRDefault="003E1B33" w:rsidP="008D35D2">
            <w:pPr>
              <w:pStyle w:val="TableContents"/>
            </w:pPr>
            <w:r>
              <w:t xml:space="preserve">Число участников клубных формирований </w:t>
            </w:r>
          </w:p>
          <w:p w:rsidR="003E1B33" w:rsidRDefault="00040BA4" w:rsidP="008D35D2">
            <w:pPr>
              <w:pStyle w:val="TableContents"/>
            </w:pPr>
            <w:r>
              <w:t>2019</w:t>
            </w:r>
            <w:r w:rsidR="00237755">
              <w:t xml:space="preserve"> г.-</w:t>
            </w:r>
            <w:r w:rsidR="00F04FC0">
              <w:t xml:space="preserve"> гр.42</w:t>
            </w:r>
            <w:r w:rsidR="00F17E23">
              <w:t>;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237755">
              <w:t xml:space="preserve"> г.- гр.</w:t>
            </w:r>
            <w:r w:rsidR="00F17E23">
              <w:t>42.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10</w:t>
            </w:r>
            <w:r w:rsidR="003E1B33">
              <w:t>.</w:t>
            </w:r>
          </w:p>
        </w:tc>
        <w:tc>
          <w:tcPr>
            <w:tcW w:w="5245" w:type="dxa"/>
          </w:tcPr>
          <w:p w:rsidR="00237755" w:rsidRDefault="003E1B33" w:rsidP="008D35D2">
            <w:pPr>
              <w:pStyle w:val="TableContents"/>
            </w:pPr>
            <w:r>
              <w:t xml:space="preserve">Число культурно-массовых мероприятий </w:t>
            </w:r>
          </w:p>
          <w:p w:rsidR="003E1B33" w:rsidRDefault="00040BA4" w:rsidP="008D35D2">
            <w:pPr>
              <w:pStyle w:val="TableContents"/>
            </w:pPr>
            <w:r>
              <w:t>2019</w:t>
            </w:r>
            <w:r w:rsidR="00237755">
              <w:t xml:space="preserve"> г.-</w:t>
            </w:r>
            <w:r w:rsidR="00F04FC0">
              <w:t xml:space="preserve"> гр.79</w:t>
            </w:r>
            <w:r w:rsidR="00F17E23">
              <w:t>;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237755">
              <w:t xml:space="preserve"> г.- гр.</w:t>
            </w:r>
            <w:r w:rsidR="00F04FC0">
              <w:t>149</w:t>
            </w:r>
            <w:r w:rsidR="00F17E23">
              <w:t>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11</w:t>
            </w:r>
            <w:r w:rsidR="003E1B33">
              <w:t>.</w:t>
            </w:r>
          </w:p>
        </w:tc>
        <w:tc>
          <w:tcPr>
            <w:tcW w:w="5245" w:type="dxa"/>
          </w:tcPr>
          <w:p w:rsidR="00F17E23" w:rsidRDefault="003E1B33" w:rsidP="008D35D2">
            <w:pPr>
              <w:pStyle w:val="TableContents"/>
            </w:pPr>
            <w:r>
              <w:t>Число культурно-массовых мероприятий на платной основе</w:t>
            </w:r>
          </w:p>
          <w:p w:rsidR="003E1B33" w:rsidRDefault="00040BA4" w:rsidP="008D35D2">
            <w:pPr>
              <w:pStyle w:val="TableContents"/>
            </w:pPr>
            <w:r>
              <w:t>2019</w:t>
            </w:r>
            <w:r w:rsidR="00237755">
              <w:t xml:space="preserve"> г.-</w:t>
            </w:r>
            <w:r w:rsidR="00F04FC0">
              <w:t xml:space="preserve"> гр.88</w:t>
            </w:r>
            <w:r w:rsidR="00F17E23">
              <w:t>;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237755">
              <w:t xml:space="preserve"> г.- гр.</w:t>
            </w:r>
            <w:r w:rsidR="00F04FC0">
              <w:t>158</w:t>
            </w:r>
            <w:r w:rsidR="00F17E23">
              <w:t>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2579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703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12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533873">
            <w:pPr>
              <w:pStyle w:val="TableContents"/>
            </w:pPr>
            <w:r>
              <w:t>Число посещений культурно-массовых мероприятий – всего человек:</w:t>
            </w:r>
          </w:p>
          <w:p w:rsidR="003E1B33" w:rsidRDefault="00040BA4" w:rsidP="00533873">
            <w:pPr>
              <w:pStyle w:val="TableContents"/>
            </w:pPr>
            <w:r>
              <w:t xml:space="preserve">2019 </w:t>
            </w:r>
            <w:r w:rsidR="00F04FC0">
              <w:t>г.- гр.97</w:t>
            </w:r>
            <w:r w:rsidR="00237755">
              <w:t>;</w:t>
            </w:r>
          </w:p>
          <w:p w:rsidR="00237755" w:rsidRDefault="00040BA4" w:rsidP="00533873">
            <w:pPr>
              <w:pStyle w:val="TableContents"/>
            </w:pPr>
            <w:r>
              <w:t>2020</w:t>
            </w:r>
            <w:r w:rsidR="00237755">
              <w:t xml:space="preserve"> г.- гр.</w:t>
            </w:r>
            <w:r w:rsidR="00F04FC0">
              <w:t>167</w:t>
            </w:r>
            <w:r w:rsidR="00F17E23">
              <w:t>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969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13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8D35D2">
            <w:pPr>
              <w:pStyle w:val="TableContents"/>
            </w:pPr>
            <w:r>
              <w:t>Число посещений культурно-массовых мероприятий на платной основе:</w:t>
            </w:r>
          </w:p>
          <w:p w:rsidR="003E1B33" w:rsidRDefault="00040BA4" w:rsidP="008D35D2">
            <w:pPr>
              <w:pStyle w:val="TableContents"/>
            </w:pPr>
            <w:r>
              <w:t xml:space="preserve">2019 </w:t>
            </w:r>
            <w:r w:rsidR="00F04FC0">
              <w:t>г. – гр.104</w:t>
            </w:r>
            <w:r w:rsidR="00F17E23">
              <w:t>;</w:t>
            </w:r>
            <w:r>
              <w:br/>
              <w:t>2020</w:t>
            </w:r>
            <w:r w:rsidR="00237755">
              <w:t xml:space="preserve"> г.- гр.</w:t>
            </w:r>
            <w:r w:rsidR="00F04FC0">
              <w:t>174</w:t>
            </w:r>
            <w:r w:rsidR="00F17E23">
              <w:t>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6F459C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717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lastRenderedPageBreak/>
              <w:t>14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8D35D2">
            <w:pPr>
              <w:pStyle w:val="TableContents"/>
            </w:pPr>
            <w:r>
              <w:t>Численность работников всего (человек):</w:t>
            </w:r>
          </w:p>
          <w:p w:rsidR="003E1B33" w:rsidRDefault="00040BA4" w:rsidP="008D35D2">
            <w:pPr>
              <w:pStyle w:val="TableContents"/>
            </w:pPr>
            <w:r>
              <w:t xml:space="preserve">2019 </w:t>
            </w:r>
            <w:r w:rsidR="00F04FC0">
              <w:t>г. – гр.111</w:t>
            </w:r>
            <w:r w:rsidR="00237755">
              <w:t>;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237755">
              <w:t xml:space="preserve"> г.- гр.</w:t>
            </w:r>
            <w:r w:rsidR="00F04FC0">
              <w:t>18</w:t>
            </w:r>
            <w:r w:rsidR="00F17E23">
              <w:t>1.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712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15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8D35D2">
            <w:pPr>
              <w:pStyle w:val="TableContents"/>
            </w:pPr>
            <w:r>
              <w:t>Численность работников, относящихся к основному персоналу</w:t>
            </w:r>
            <w:r w:rsidR="00326C7E">
              <w:t xml:space="preserve"> (штатных, внештатных)</w:t>
            </w:r>
            <w:r>
              <w:t>:</w:t>
            </w:r>
          </w:p>
          <w:p w:rsidR="003E1B33" w:rsidRDefault="00040BA4" w:rsidP="008D35D2">
            <w:pPr>
              <w:pStyle w:val="TableContents"/>
            </w:pPr>
            <w:r>
              <w:t xml:space="preserve">2019 </w:t>
            </w:r>
            <w:r w:rsidR="00F04FC0">
              <w:t>г. – гр.113</w:t>
            </w:r>
            <w:r w:rsidR="00237755">
              <w:t>;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237755">
              <w:t xml:space="preserve"> г.- гр.</w:t>
            </w:r>
            <w:r w:rsidR="00F04FC0">
              <w:t>183</w:t>
            </w:r>
            <w:r w:rsidR="00F17E23">
              <w:t>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CE13B2">
        <w:trPr>
          <w:gridAfter w:val="1"/>
          <w:wAfter w:w="29" w:type="dxa"/>
          <w:trHeight w:val="80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16</w:t>
            </w:r>
            <w:r w:rsidR="00F92049"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2049" w:rsidRDefault="003E1B33" w:rsidP="008D35D2">
            <w:pPr>
              <w:pStyle w:val="TableContents"/>
            </w:pPr>
            <w:r>
              <w:t xml:space="preserve">Поступление финансовых средств </w:t>
            </w:r>
            <w:r w:rsidR="00F92049">
              <w:t xml:space="preserve">за год </w:t>
            </w:r>
            <w:r>
              <w:t>всего</w:t>
            </w:r>
            <w:r w:rsidR="00F92049">
              <w:t xml:space="preserve">: </w:t>
            </w:r>
          </w:p>
          <w:p w:rsidR="003E1B33" w:rsidRDefault="00040BA4" w:rsidP="008D35D2">
            <w:pPr>
              <w:pStyle w:val="TableContents"/>
            </w:pPr>
            <w:r>
              <w:t xml:space="preserve">2019 </w:t>
            </w:r>
            <w:r w:rsidR="00F04FC0">
              <w:t>г. - гр.121</w:t>
            </w:r>
            <w:r w:rsidR="00237755">
              <w:t>;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237755">
              <w:t xml:space="preserve"> г.- гр.</w:t>
            </w:r>
            <w:r w:rsidR="00F04FC0">
              <w:t>19</w:t>
            </w:r>
            <w:r w:rsidR="00F17E23"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96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17</w:t>
            </w:r>
            <w:r w:rsidR="003E1B33"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  <w:r>
              <w:t xml:space="preserve">Поступление финансовых средств от предпринимательской и иной приносящей доход деятельности: </w:t>
            </w:r>
          </w:p>
          <w:p w:rsidR="003E1B33" w:rsidRDefault="00040BA4" w:rsidP="008D35D2">
            <w:pPr>
              <w:pStyle w:val="TableContents"/>
            </w:pPr>
            <w:r>
              <w:t xml:space="preserve">2019 </w:t>
            </w:r>
            <w:r w:rsidR="00F04FC0">
              <w:t>г. – гр.124</w:t>
            </w:r>
            <w:r w:rsidR="00237755">
              <w:t>;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237755">
              <w:t xml:space="preserve"> г.- гр.</w:t>
            </w:r>
            <w:r w:rsidR="00F04FC0">
              <w:t>19</w:t>
            </w:r>
            <w:r w:rsidR="00F17E23"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96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18</w:t>
            </w:r>
            <w:r w:rsidR="00F92049"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2049" w:rsidRDefault="00F92049" w:rsidP="008D35D2">
            <w:pPr>
              <w:pStyle w:val="TableContents"/>
            </w:pPr>
            <w:r>
              <w:t>Израсходовано финансовых средств за год всего:</w:t>
            </w:r>
          </w:p>
          <w:p w:rsidR="00F92049" w:rsidRDefault="00040BA4" w:rsidP="008D35D2">
            <w:pPr>
              <w:pStyle w:val="TableContents"/>
            </w:pPr>
            <w:r>
              <w:t xml:space="preserve">2019 </w:t>
            </w:r>
            <w:r w:rsidR="00F04FC0">
              <w:t>г. – гр.129</w:t>
            </w:r>
            <w:r w:rsidR="00237755">
              <w:t>;</w:t>
            </w:r>
          </w:p>
          <w:p w:rsidR="00237755" w:rsidRDefault="00237755" w:rsidP="008D35D2">
            <w:pPr>
              <w:pStyle w:val="TableContents"/>
            </w:pPr>
            <w:r>
              <w:t>2019 г.- гр.</w:t>
            </w:r>
            <w:r w:rsidR="00F04FC0">
              <w:t>19</w:t>
            </w:r>
            <w:r w:rsidR="00F17E23">
              <w:t>9.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75D5" w:rsidRDefault="001575D5" w:rsidP="008D35D2">
            <w:pPr>
              <w:pStyle w:val="TableContents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</w:tr>
      <w:tr w:rsidR="001058D0" w:rsidTr="00F92049">
        <w:trPr>
          <w:gridAfter w:val="1"/>
          <w:wAfter w:w="29" w:type="dxa"/>
          <w:trHeight w:val="946"/>
        </w:trPr>
        <w:tc>
          <w:tcPr>
            <w:tcW w:w="10348" w:type="dxa"/>
            <w:gridSpan w:val="5"/>
            <w:tcBorders>
              <w:top w:val="nil"/>
            </w:tcBorders>
            <w:vAlign w:val="center"/>
          </w:tcPr>
          <w:p w:rsidR="006F459C" w:rsidRPr="00B32375" w:rsidRDefault="003E1B33" w:rsidP="00B32375">
            <w:pPr>
              <w:pStyle w:val="TableContents"/>
              <w:jc w:val="center"/>
              <w:rPr>
                <w:b/>
                <w:sz w:val="36"/>
                <w:szCs w:val="36"/>
              </w:rPr>
            </w:pPr>
            <w:r w:rsidRPr="00CE13B2">
              <w:rPr>
                <w:b/>
                <w:sz w:val="36"/>
                <w:szCs w:val="36"/>
              </w:rPr>
              <w:t>По</w:t>
            </w:r>
            <w:r w:rsidR="001058D0" w:rsidRPr="00CE13B2">
              <w:rPr>
                <w:b/>
                <w:sz w:val="36"/>
                <w:szCs w:val="36"/>
              </w:rPr>
              <w:t xml:space="preserve">яснительная записка об </w:t>
            </w:r>
            <w:r w:rsidRPr="00CE13B2">
              <w:rPr>
                <w:b/>
                <w:sz w:val="36"/>
                <w:szCs w:val="36"/>
              </w:rPr>
              <w:t xml:space="preserve">изменениях </w:t>
            </w:r>
            <w:r w:rsidRPr="00B32375">
              <w:rPr>
                <w:b/>
                <w:sz w:val="36"/>
                <w:szCs w:val="36"/>
                <w:u w:val="single"/>
              </w:rPr>
              <w:t>основных</w:t>
            </w:r>
            <w:r w:rsidR="00FD38F1">
              <w:rPr>
                <w:b/>
                <w:sz w:val="36"/>
                <w:szCs w:val="36"/>
                <w:u w:val="single"/>
              </w:rPr>
              <w:t xml:space="preserve"> </w:t>
            </w:r>
            <w:r w:rsidRPr="00B32375">
              <w:rPr>
                <w:b/>
                <w:sz w:val="36"/>
                <w:szCs w:val="36"/>
                <w:u w:val="single"/>
              </w:rPr>
              <w:t>показателей</w:t>
            </w:r>
          </w:p>
        </w:tc>
      </w:tr>
    </w:tbl>
    <w:p w:rsidR="00533873" w:rsidRDefault="00533873" w:rsidP="00533873">
      <w:pPr>
        <w:pStyle w:val="Standard"/>
      </w:pPr>
    </w:p>
    <w:p w:rsidR="00F63234" w:rsidRDefault="00F63234" w:rsidP="00F63234">
      <w:pPr>
        <w:pStyle w:val="Standard"/>
      </w:pPr>
    </w:p>
    <w:p w:rsidR="004C20EC" w:rsidRDefault="00CE13B2" w:rsidP="00CE13B2">
      <w:pPr>
        <w:pStyle w:val="Standard"/>
        <w:jc w:val="both"/>
        <w:rPr>
          <w:b/>
          <w:sz w:val="28"/>
          <w:szCs w:val="28"/>
        </w:rPr>
      </w:pPr>
      <w:r w:rsidRPr="00BE3F34">
        <w:rPr>
          <w:b/>
          <w:sz w:val="28"/>
          <w:szCs w:val="28"/>
        </w:rPr>
        <w:t>*В пояснительной записке</w:t>
      </w:r>
      <w:r w:rsidR="004C20EC">
        <w:rPr>
          <w:b/>
          <w:sz w:val="28"/>
          <w:szCs w:val="28"/>
        </w:rPr>
        <w:t>,</w:t>
      </w:r>
      <w:r w:rsidRPr="00BE3F34">
        <w:rPr>
          <w:b/>
          <w:sz w:val="28"/>
          <w:szCs w:val="28"/>
        </w:rPr>
        <w:t xml:space="preserve"> в части </w:t>
      </w:r>
      <w:r w:rsidR="00BE3F34" w:rsidRPr="00BE3F34">
        <w:rPr>
          <w:b/>
          <w:sz w:val="28"/>
          <w:szCs w:val="28"/>
        </w:rPr>
        <w:t xml:space="preserve">касающейся </w:t>
      </w:r>
      <w:r w:rsidRPr="00BE3F34">
        <w:rPr>
          <w:b/>
          <w:sz w:val="28"/>
          <w:szCs w:val="28"/>
        </w:rPr>
        <w:t>материально-техническ</w:t>
      </w:r>
      <w:r w:rsidR="00BE3F34" w:rsidRPr="00BE3F34">
        <w:rPr>
          <w:b/>
          <w:sz w:val="28"/>
          <w:szCs w:val="28"/>
        </w:rPr>
        <w:t>ой</w:t>
      </w:r>
      <w:r w:rsidRPr="00BE3F34">
        <w:rPr>
          <w:b/>
          <w:sz w:val="28"/>
          <w:szCs w:val="28"/>
        </w:rPr>
        <w:t xml:space="preserve"> базы</w:t>
      </w:r>
      <w:r w:rsidR="004C20EC">
        <w:rPr>
          <w:b/>
          <w:sz w:val="28"/>
          <w:szCs w:val="28"/>
        </w:rPr>
        <w:t xml:space="preserve">, </w:t>
      </w:r>
      <w:r w:rsidRPr="00BE3F34">
        <w:rPr>
          <w:b/>
          <w:sz w:val="28"/>
          <w:szCs w:val="28"/>
        </w:rPr>
        <w:t xml:space="preserve"> указыва</w:t>
      </w:r>
      <w:r w:rsidR="00BE3F34" w:rsidRPr="00BE3F34">
        <w:rPr>
          <w:b/>
          <w:sz w:val="28"/>
          <w:szCs w:val="28"/>
        </w:rPr>
        <w:t>ю</w:t>
      </w:r>
      <w:r w:rsidRPr="00BE3F34">
        <w:rPr>
          <w:b/>
          <w:sz w:val="28"/>
          <w:szCs w:val="28"/>
        </w:rPr>
        <w:t>тся</w:t>
      </w:r>
      <w:r w:rsidR="00BE3F34" w:rsidRPr="00BE3F34">
        <w:rPr>
          <w:b/>
          <w:sz w:val="28"/>
          <w:szCs w:val="28"/>
        </w:rPr>
        <w:t xml:space="preserve"> значительные изменения по графамс 4 по 37 </w:t>
      </w:r>
      <w:r w:rsidR="00F63234" w:rsidRPr="00BE3F34">
        <w:rPr>
          <w:b/>
          <w:sz w:val="28"/>
          <w:szCs w:val="28"/>
        </w:rPr>
        <w:t>(</w:t>
      </w:r>
      <w:r w:rsidR="00BE3F34" w:rsidRPr="00BE3F34">
        <w:rPr>
          <w:b/>
          <w:sz w:val="28"/>
          <w:szCs w:val="28"/>
        </w:rPr>
        <w:t>и поясняются причины отклонений</w:t>
      </w:r>
      <w:r w:rsidR="00F63234" w:rsidRPr="00BE3F34">
        <w:rPr>
          <w:b/>
          <w:sz w:val="28"/>
          <w:szCs w:val="28"/>
        </w:rPr>
        <w:t>)</w:t>
      </w:r>
      <w:r w:rsidR="00BE3F34" w:rsidRPr="00BE3F34">
        <w:rPr>
          <w:b/>
          <w:sz w:val="28"/>
          <w:szCs w:val="28"/>
        </w:rPr>
        <w:t>.</w:t>
      </w:r>
    </w:p>
    <w:p w:rsidR="00930210" w:rsidRPr="004C20EC" w:rsidRDefault="004C20EC" w:rsidP="00CE13B2">
      <w:pPr>
        <w:pStyle w:val="Standard"/>
        <w:jc w:val="both"/>
        <w:rPr>
          <w:b/>
          <w:sz w:val="28"/>
          <w:szCs w:val="28"/>
        </w:rPr>
      </w:pPr>
      <w:r>
        <w:rPr>
          <w:sz w:val="22"/>
          <w:szCs w:val="22"/>
        </w:rPr>
        <w:t>То есть, если</w:t>
      </w:r>
      <w:r w:rsidR="00BE3F34" w:rsidRPr="004C20EC">
        <w:rPr>
          <w:sz w:val="22"/>
          <w:szCs w:val="22"/>
        </w:rPr>
        <w:t xml:space="preserve"> число залов или количество мест увеличилось</w:t>
      </w:r>
      <w:r w:rsidRPr="004C20EC">
        <w:rPr>
          <w:sz w:val="22"/>
          <w:szCs w:val="22"/>
        </w:rPr>
        <w:t>/уменьшилось</w:t>
      </w:r>
      <w:r w:rsidR="00BE3F34" w:rsidRPr="004C20EC">
        <w:rPr>
          <w:sz w:val="22"/>
          <w:szCs w:val="22"/>
        </w:rPr>
        <w:t>, соответственно в пояснительной</w:t>
      </w:r>
      <w:r w:rsidRPr="004C20EC">
        <w:rPr>
          <w:sz w:val="22"/>
          <w:szCs w:val="22"/>
        </w:rPr>
        <w:t xml:space="preserve"> записке</w:t>
      </w:r>
      <w:r w:rsidR="00BE3F34" w:rsidRPr="004C20EC">
        <w:rPr>
          <w:sz w:val="22"/>
          <w:szCs w:val="22"/>
        </w:rPr>
        <w:t xml:space="preserve"> указывается прич</w:t>
      </w:r>
      <w:r>
        <w:rPr>
          <w:sz w:val="22"/>
          <w:szCs w:val="22"/>
        </w:rPr>
        <w:t>ина (ремонт, закрытие учреждений</w:t>
      </w:r>
      <w:r w:rsidR="00BE3F34" w:rsidRPr="004C20EC">
        <w:rPr>
          <w:sz w:val="22"/>
          <w:szCs w:val="22"/>
        </w:rPr>
        <w:t xml:space="preserve"> и пр.). </w:t>
      </w:r>
    </w:p>
    <w:sectPr w:rsidR="00930210" w:rsidRPr="004C20EC" w:rsidSect="0091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2CCE"/>
    <w:multiLevelType w:val="hybridMultilevel"/>
    <w:tmpl w:val="3E466B5C"/>
    <w:lvl w:ilvl="0" w:tplc="2EC6B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84F"/>
    <w:rsid w:val="00040BA4"/>
    <w:rsid w:val="001058D0"/>
    <w:rsid w:val="001575D5"/>
    <w:rsid w:val="0018064D"/>
    <w:rsid w:val="00237755"/>
    <w:rsid w:val="002579D2"/>
    <w:rsid w:val="00326C7E"/>
    <w:rsid w:val="00333968"/>
    <w:rsid w:val="003E1B33"/>
    <w:rsid w:val="00433178"/>
    <w:rsid w:val="004651DE"/>
    <w:rsid w:val="004C20EC"/>
    <w:rsid w:val="00533873"/>
    <w:rsid w:val="00546CD2"/>
    <w:rsid w:val="005558C1"/>
    <w:rsid w:val="005D2BA3"/>
    <w:rsid w:val="0069280C"/>
    <w:rsid w:val="006A5116"/>
    <w:rsid w:val="006F459C"/>
    <w:rsid w:val="00775C9A"/>
    <w:rsid w:val="007A0FEE"/>
    <w:rsid w:val="008B652F"/>
    <w:rsid w:val="008D35D2"/>
    <w:rsid w:val="009154E6"/>
    <w:rsid w:val="00930210"/>
    <w:rsid w:val="009F4121"/>
    <w:rsid w:val="009F631F"/>
    <w:rsid w:val="00A50CE3"/>
    <w:rsid w:val="00A66F80"/>
    <w:rsid w:val="00AF384F"/>
    <w:rsid w:val="00B32375"/>
    <w:rsid w:val="00B8587A"/>
    <w:rsid w:val="00BA0EAB"/>
    <w:rsid w:val="00BE3F34"/>
    <w:rsid w:val="00CD13EB"/>
    <w:rsid w:val="00CE13B2"/>
    <w:rsid w:val="00DB4D7B"/>
    <w:rsid w:val="00DE1D8D"/>
    <w:rsid w:val="00E04CCF"/>
    <w:rsid w:val="00E47187"/>
    <w:rsid w:val="00E669CD"/>
    <w:rsid w:val="00E70EEF"/>
    <w:rsid w:val="00F04FC0"/>
    <w:rsid w:val="00F17E23"/>
    <w:rsid w:val="00F63234"/>
    <w:rsid w:val="00F92049"/>
    <w:rsid w:val="00FD38F1"/>
    <w:rsid w:val="00FF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3873"/>
    <w:pPr>
      <w:suppressLineNumbers/>
    </w:pPr>
  </w:style>
  <w:style w:type="table" w:styleId="a3">
    <w:name w:val="Table Grid"/>
    <w:basedOn w:val="a1"/>
    <w:uiPriority w:val="39"/>
    <w:rsid w:val="0053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3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3873"/>
    <w:pPr>
      <w:suppressLineNumbers/>
    </w:pPr>
  </w:style>
  <w:style w:type="table" w:styleId="a3">
    <w:name w:val="Table Grid"/>
    <w:basedOn w:val="a1"/>
    <w:uiPriority w:val="39"/>
    <w:rsid w:val="0053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Sal'nikova</dc:creator>
  <cp:lastModifiedBy>home</cp:lastModifiedBy>
  <cp:revision>4</cp:revision>
  <dcterms:created xsi:type="dcterms:W3CDTF">2020-12-21T08:58:00Z</dcterms:created>
  <dcterms:modified xsi:type="dcterms:W3CDTF">2020-12-21T09:47:00Z</dcterms:modified>
</cp:coreProperties>
</file>