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B40E9" w:rsidRPr="00A22161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bookmarkStart w:id="0" w:name="_GoBack"/>
          <w:bookmarkEnd w:id="0"/>
          <w:p w:rsidR="00AB40E9" w:rsidRPr="00A22161" w:rsidRDefault="00AB40E9" w:rsidP="005B1148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0E9" w:rsidRDefault="00AB40E9" w:rsidP="00AB40E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Jm1QIAAMQFAAAOAAAAZHJzL2Uyb0RvYy54bWysVNtu1DAQfUfiHyy/p7k0e0nUbNVudhFS&#10;gUqFD/AmzsYisYPtbbYgJCRekfgEPoIXxKXfkP0jxt5Ld9sXBOQh8tjjM3NmjufkdFlX6JpKxQRP&#10;sH/kYUR5JnLG5wl+9XLqDDFSmvCcVILTBN9QhU9Hjx+dtE1MA1GKKqcSAQhXcdskuNS6iV1XZSWt&#10;iToSDeVwWAhZEw2mnLu5JC2g15UbeF7fbYXMGykyqhTsputDPLL4RUEz/aIoFNWoSjDkpu1f2v/M&#10;/N3RCYnnkjQlyzZpkL/IoiaMQ9AdVEo0QQvJHkDVLJNCiUIfZaJ2RVGwjFoOwMb37rG5KklDLRco&#10;jmp2ZVL/DzZ7fn0pEcsTHEJ5OKmhR92X1YfV5+5nd7v62H3tbrsfq0/dr+5b9x2BE1SsbVQMF6+a&#10;S2k4q+ZCZK8V4mJcEj6nZ1KKtqQkhzx94+8eXDCGgqto1j4TOcQjCy1s8ZaFrA0glAUtbY9udj2i&#10;S40y2Iz60XEw6GGUwZk/DKLwuGdjkHh7vZFKP6GiRmaRYAkisPDk+kJpkw6Jty4mGhdTVlVWCBU/&#10;2ADH9Q4Eh6vmzKRh+/ou8qLJcDIMnTDoT5zQS1PnbDoOnf7UH/TS43Q8Tv33Jq4fxiXLc8pNmK3G&#10;/PDPerhR+1odO5UpUbHcwJmUlJzPxpVE1wQ0PrXfpiB7bu5hGrYIwOUeJT8IvfMgcqb94cAJp2HP&#10;iQbe0PH86Dzqe2EUptNDSheM03+nhFroay/o2S7tJX2Pm2e/h9xIXDMNU6RidYKHOycSGw1OeG5b&#10;qwmr1uu9Upj070oB7d422irWiHQtdr2cLQHFKHcm8hvQrhSgLHgxMPpgUQr5FqMWxkiC1ZsFkRSj&#10;6ik3+g8Gnpk7+4bcN2b7BuEZQCVYY7RejvV6Vi0ayeYlRPJtjbg4gzdTMKvmu6w2Lw1GhS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KMGcmb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AB40E9" w:rsidRDefault="00AB40E9" w:rsidP="00AB40E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22161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B40E9" w:rsidRPr="00A22161" w:rsidRDefault="00AB40E9" w:rsidP="00AB40E9">
      <w:pPr>
        <w:spacing w:line="80" w:lineRule="exact"/>
        <w:rPr>
          <w:sz w:val="20"/>
        </w:rPr>
      </w:pPr>
    </w:p>
    <w:p w:rsidR="00AB40E9" w:rsidRPr="00A22161" w:rsidRDefault="00AB40E9" w:rsidP="00AB40E9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B40E9" w:rsidRPr="00A22161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B40E9" w:rsidRPr="00A22161" w:rsidRDefault="00AB40E9" w:rsidP="00AB40E9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AB40E9" w:rsidRPr="00A22161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A22161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AB40E9" w:rsidRPr="00A22161" w:rsidRDefault="00AB40E9" w:rsidP="00AB40E9">
      <w:pPr>
        <w:tabs>
          <w:tab w:val="left" w:pos="6160"/>
        </w:tabs>
        <w:rPr>
          <w:sz w:val="20"/>
        </w:rPr>
      </w:pP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8"/>
      </w:tblGrid>
      <w:tr w:rsidR="00AB40E9" w:rsidRPr="00A22161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tabs>
                <w:tab w:val="left" w:pos="6160"/>
              </w:tabs>
              <w:jc w:val="center"/>
              <w:rPr>
                <w:sz w:val="20"/>
              </w:rPr>
            </w:pPr>
            <w:r w:rsidRPr="00A22161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B40E9" w:rsidRPr="00A22161" w:rsidRDefault="00AB40E9" w:rsidP="00AB40E9">
      <w:pPr>
        <w:tabs>
          <w:tab w:val="left" w:pos="6160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B40E9" w:rsidRPr="00A22161" w:rsidTr="005B1148">
        <w:tc>
          <w:tcPr>
            <w:tcW w:w="2691" w:type="dxa"/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635" b="50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0E9" w:rsidRDefault="00AB40E9" w:rsidP="00AB40E9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7" style="position:absolute;left:0;text-align:left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F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J8GmHESQUctV9WH1af25/t3epj+7W9a3+sPrW/2m/tdwRO0LGmVjFcvKmv&#10;pcGs6iuRvlaIi2FB+IxeSCmagpIM6vSNv3t0wRgKrqJp80xkkI/MtbDNW+ayMgGhLWhpObrdcUSX&#10;GqWwGQWn/a7fwSiFs6DT7/QCy6JL4u31Wir9hIoKmUWCJYjAhieLK6VNOSTeuphsXExYWVohlPxo&#10;AxzXO5AcrpozU4bl9V3kReP+uB86YdAdO6E3GjkXk2HodCd+rzM6HQ2HI/+9yeuHccGyjHKTZqsx&#10;P/wzDjdqX6tjpzIlSpaZcKYkJWfTYSnRgoDGJ/azTYeTvZt7XIZtAmC5B8kPQu8yiJxJt99zwknY&#10;caKe13c8P7qMul4YhaPJMaQrxum/Q0IN8NoJOpalg6LvYfPs9xAbiSumYYqUrEpwf+dEYqPBMc8s&#10;tZqwcr0+aIUpf98KoHtLtFWsEela7Ho5XdpHYuVsBDwV2S1IWAoQGMwVmICwKIR8i1ED0yTB6s2c&#10;SIpR+ZSbZxD0PDN+Dg15aEwPDcJTCJVgjdF6OdTrkTWvJZsVkMm3reLiAp5Ozqyo91VtHhxMDItt&#10;M93MSDq0rdd+Bg9+Aw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E0JBUXYAgAAywUAAA4AAAAAAAAAAAAAAAAALgIAAGRy&#10;cy9lMm9Eb2MueG1sUEsBAi0AFAAGAAgAAAAhAJXPJWDeAAAACQEAAA8AAAAAAAAAAAAAAAAAMgUA&#10;AGRycy9kb3ducmV2LnhtbFBLBQYAAAAABAAEAPMAAAA9BgAAAAA=&#10;" o:allowincell="f" filled="f" stroked="f">
                      <v:textbox inset="1pt,1pt,1pt,1pt">
                        <w:txbxContent>
                          <w:p w:rsidR="00AB40E9" w:rsidRDefault="00AB40E9" w:rsidP="00AB40E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B40E9" w:rsidRPr="00A22161" w:rsidRDefault="00AB40E9" w:rsidP="005B1148">
            <w:pPr>
              <w:spacing w:after="60"/>
              <w:jc w:val="center"/>
              <w:rPr>
                <w:sz w:val="20"/>
              </w:rPr>
            </w:pPr>
            <w:r w:rsidRPr="00A22161">
              <w:rPr>
                <w:sz w:val="20"/>
              </w:rPr>
              <w:fldChar w:fldCharType="begin"/>
            </w:r>
            <w:r w:rsidRPr="00A22161">
              <w:rPr>
                <w:sz w:val="20"/>
              </w:rPr>
              <w:instrText xml:space="preserve"> INCLUDETEXT "c:\\access20\\kformp\\name.txt" \* MERGEFORMAT </w:instrText>
            </w:r>
            <w:r w:rsidRPr="00A22161">
              <w:rPr>
                <w:sz w:val="20"/>
              </w:rPr>
              <w:fldChar w:fldCharType="separate"/>
            </w:r>
            <w:r w:rsidRPr="00A22161">
              <w:rPr>
                <w:sz w:val="20"/>
              </w:rPr>
              <w:t xml:space="preserve"> СВЕДЕНИЯ О РАБОТЕ ПАРКА КУЛЬТУРЫ И ОТДЫХА (ГОРОДСКОГО САДА) </w:t>
            </w:r>
            <w:r w:rsidRPr="00A22161">
              <w:rPr>
                <w:sz w:val="20"/>
              </w:rPr>
              <w:br/>
              <w:t xml:space="preserve">за 20__ год </w:t>
            </w:r>
            <w:r w:rsidRPr="00A22161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</w:p>
        </w:tc>
      </w:tr>
    </w:tbl>
    <w:p w:rsidR="00AB40E9" w:rsidRPr="00A22161" w:rsidRDefault="00AB40E9" w:rsidP="00AB40E9">
      <w:pPr>
        <w:tabs>
          <w:tab w:val="left" w:pos="9700"/>
          <w:tab w:val="left" w:pos="10365"/>
          <w:tab w:val="left" w:pos="11634"/>
        </w:tabs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7625715</wp:posOffset>
                </wp:positionH>
                <wp:positionV relativeFrom="paragraph">
                  <wp:posOffset>319405</wp:posOffset>
                </wp:positionV>
                <wp:extent cx="1492250" cy="210185"/>
                <wp:effectExtent l="0" t="0" r="12700" b="1841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4D13" id="Прямоугольник 38" o:spid="_x0000_s1026" style="position:absolute;margin-left:600.45pt;margin-top:25.15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IT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vQhVkqzBmvUfdq+237svnc32/fd5+6m+7b90P3ovnRfCQahYq11OR68spcQcnb2&#10;wvDXjmgzr5leilMA09aClcgzDfHJnQPBcHiULNpnpsT72MqbKN6mgiYAoixkE2t0va+R2HjC8WM6&#10;Os6yMZaSoy9Lh+lkHK9g+e1pC84/EaYhYVNQwB6I6Gx94Xxgw/LbkMjeKFmeS6WiAcvFXAFZM+yX&#10;8yy8O3R3GKY0aZHKeHI0jtB3nO4QYxifv2E00mPnK9kUdLIPYnnQ7bEuY196JlW/R85K74QM2vU1&#10;WJjyGnUE07c1jiFuagNvKWmxpQvq3qwYCErUU421OE5HozAD0RiNjzI04NCzOPQwzRGqoJ6Sfjv3&#10;/dysLMhljTelMXdtTrF+lYzShtr2rHZksW2j4rsRC3NxaMeoXz+C2U8AAAD//wMAUEsDBBQABgAI&#10;AAAAIQBns+te4QAAAAsBAAAPAAAAZHJzL2Rvd25yZXYueG1sTI9NS8NAEIbvgv9hGcFLsZs2rdSY&#10;TZGC9CD4EYteN9kxCWZnQ3abxH/f6ake35mXZ55Jt5NtxYC9bxwpWMwjEEilMw1VCg6fz3cbED5o&#10;Mrp1hAr+0MM2u75KdWLcSB845KESDCGfaAV1CF0ipS9rtNrPXYfEux/XWx049pU0vR4Zblu5jKJ7&#10;aXVDfKHWHe5qLH/zo1WwjL+Kw7fbFy9+8fY62+3H2ZC/K3V7Mz09ggg4hUsZzvqsDhk7Fe5IxouW&#10;M+MfuKtgHcUgzo1VvOZJoWATr0Bmqfz/Q3YCAAD//wMAUEsBAi0AFAAGAAgAAAAhALaDOJL+AAAA&#10;4QEAABMAAAAAAAAAAAAAAAAAAAAAAFtDb250ZW50X1R5cGVzXS54bWxQSwECLQAUAAYACAAAACEA&#10;OP0h/9YAAACUAQAACwAAAAAAAAAAAAAAAAAvAQAAX3JlbHMvLnJlbHNQSwECLQAUAAYACAAAACEA&#10;m1HiE0oCAABQBAAADgAAAAAAAAAAAAAAAAAuAgAAZHJzL2Uyb0RvYy54bWxQSwECLQAUAAYACAAA&#10;ACEAZ7PrXuEAAAALAQAADwAAAAAAAAAAAAAAAACkBAAAZHJzL2Rvd25yZXYueG1sUEsFBgAAAAAE&#10;AAQA8wAAALIF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AB40E9" w:rsidRPr="00A22161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b/>
                <w:sz w:val="20"/>
              </w:rPr>
              <w:t xml:space="preserve"> Форма № 11-НК</w:t>
            </w:r>
          </w:p>
        </w:tc>
      </w:tr>
      <w:tr w:rsidR="00AB40E9" w:rsidRPr="00A22161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line="180" w:lineRule="exact"/>
              <w:rPr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1134745</wp:posOffset>
                      </wp:positionV>
                      <wp:extent cx="1463675" cy="227330"/>
                      <wp:effectExtent l="0" t="0" r="22225" b="203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DEEDB" id="Прямоугольник 37" o:spid="_x0000_s1026" style="position:absolute;margin-left:598.2pt;margin-top:89.35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GTSAIAAFAEAAAOAAAAZHJzL2Uyb0RvYy54bWysVNuO0zAQfUfiHyy/0/TeJdp0tepShLTA&#10;Sgsf4DpOY+HYZuw2LU9I+4rEJ/ARvCAu+w3pHzF2uqVcxAMikSxPZnx85sxMTs82lSJrAU4andFe&#10;p0uJ0NzkUi8z+vLF/MEJJc4znTNltMjoVjh6Nr1/77S2qeib0qhcAEEQ7dLaZrT03qZJ4ngpKuY6&#10;xgqNzsJAxTyasExyYDWiVyrpd7vjpDaQWzBcOIdfL1onnUb8ohDcPy8KJzxRGUVuPq4Q10VYk+kp&#10;S5fAbCn5ngb7BxYVkxovPUBdMM/ICuRvUJXkYJwpfIebKjFFIbmIOWA2ve4v2VyXzIqYC4rj7EEm&#10;9/9g+bP1FRCZZ3QwoUSzCmvUfNi93b1vvja3u5vmY3PbfNm9a741n5rPBINQsdq6FA9e2ysIOTt7&#10;afgrR7SZlUwvxTmAqUvBcuTZC/HJTweC4fAoWdRPTY73sZU3UbxNAVUARFnIJtZoe6iR2HjC8WNv&#10;OB6MJyNKOPr6/clgEIuYsPTutAXnHwtTkbDJKGAPRHS2vnQ+sGHpXUhkb5TM51KpaMByMVNA1gz7&#10;Zd4Pb0wAkzwOU5rUSGV0gkT+jtGNz58wKumx85WsMnpyCGJp0O2RzmNfeiZVu0fOSu+FDNq1NViY&#10;fIs6gmnbGscQN6WBN5TU2NIZda9XDAQl6onGWjzsDYdhBqIxHE36aMCxZ3HsYZojVEY9Je125tu5&#10;WVmQyxJv6sXctTnH+hUyShtq27Lak8W2jYrvRyzMxbEdo378CKbfAQAA//8DAFBLAwQUAAYACAAA&#10;ACEAD6DTieMAAAANAQAADwAAAGRycy9kb3ducmV2LnhtbEyPTU+DQBCG7038D5sx8dLYBUTaIktj&#10;mpgeTPzARq8LuwKRnSXsFvDfOz3Z27yZJ+9HtptNx0Y9uNaigHAVANNYWdViLeD48XS7Aea8RCU7&#10;i1rAr3awy68WmUyVnfBdj4WvGZmgS6WAxvs+5dxVjTbSrWyvkX7fdjDSkxxqrgY5kbnpeBQECTey&#10;RUpoZK/3ja5+ipMREN19lscveyifXfj6stwfpuVYvAlxcz0/PgDzevb/MJzrU3XIqVNpT6gc60iH&#10;2yQmlq71Zg3sjMRRsgVWUkAY3wPPM365Iv8DAAD//wMAUEsBAi0AFAAGAAgAAAAhALaDOJL+AAAA&#10;4QEAABMAAAAAAAAAAAAAAAAAAAAAAFtDb250ZW50X1R5cGVzXS54bWxQSwECLQAUAAYACAAAACEA&#10;OP0h/9YAAACUAQAACwAAAAAAAAAAAAAAAAAvAQAAX3JlbHMvLnJlbHNQSwECLQAUAAYACAAAACEA&#10;Am1Rk0gCAABQBAAADgAAAAAAAAAAAAAAAAAuAgAAZHJzL2Uyb0RvYy54bWxQSwECLQAUAAYACAAA&#10;ACEAD6DTieMAAAANAQAADwAAAAAAAAAAAAAAAACiBAAAZHJzL2Rvd25yZXYueG1sUEsFBgAAAAAE&#10;AAQA8wAAALIFAAAAAA==&#10;" o:allowincell="f" fillcolor="#f2f2f2" strokeweight="1.25pt"/>
                  </w:pict>
                </mc:Fallback>
              </mc:AlternateContent>
            </w:r>
            <w:r w:rsidRPr="00A22161">
              <w:rPr>
                <w:sz w:val="20"/>
              </w:rPr>
              <w:t xml:space="preserve">юридические лица – парки культуры и отдыха (городские сады), подведомственные: </w:t>
            </w:r>
            <w:r w:rsidRPr="00A22161">
              <w:rPr>
                <w:color w:val="000000"/>
                <w:sz w:val="20"/>
              </w:rPr>
              <w:t>органу местного самоуправления</w:t>
            </w:r>
            <w:r w:rsidRPr="00A22161">
              <w:rPr>
                <w:color w:val="000000"/>
              </w:rPr>
              <w:t xml:space="preserve">, </w:t>
            </w:r>
            <w:r w:rsidRPr="00A22161">
              <w:rPr>
                <w:color w:val="000000"/>
                <w:sz w:val="20"/>
              </w:rPr>
              <w:t>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AB40E9" w:rsidRPr="00A22161" w:rsidRDefault="00AB40E9" w:rsidP="005B1148">
            <w:pPr>
              <w:spacing w:before="40" w:line="180" w:lineRule="exact"/>
              <w:ind w:left="284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- соответствующему органу местного самоуправления  в сфере культуры (по</w:t>
            </w:r>
            <w:r w:rsidRPr="00A22161">
              <w:rPr>
                <w:color w:val="000000"/>
                <w:sz w:val="20"/>
              </w:rPr>
              <w:br/>
              <w:t xml:space="preserve">    принадлежности);</w:t>
            </w:r>
          </w:p>
          <w:p w:rsidR="00AB40E9" w:rsidRPr="00A22161" w:rsidRDefault="00AB40E9" w:rsidP="005B1148">
            <w:pPr>
              <w:spacing w:before="60" w:line="180" w:lineRule="exact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AB40E9" w:rsidRPr="00A22161" w:rsidRDefault="00AB40E9" w:rsidP="005B1148">
            <w:pPr>
              <w:spacing w:before="60" w:line="180" w:lineRule="exact"/>
              <w:ind w:left="284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- органу исполнительной власти субъекта Российской Федерации,</w:t>
            </w:r>
            <w:r w:rsidRPr="00A22161">
              <w:rPr>
                <w:color w:val="000000"/>
                <w:sz w:val="20"/>
              </w:rPr>
              <w:br/>
              <w:t xml:space="preserve">    осуществляющему управление в сфере культуры;</w:t>
            </w:r>
          </w:p>
          <w:p w:rsidR="00AB40E9" w:rsidRPr="00A22161" w:rsidRDefault="00AB40E9" w:rsidP="005B1148">
            <w:pPr>
              <w:spacing w:before="60" w:line="180" w:lineRule="exact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AB40E9" w:rsidRPr="00A22161" w:rsidRDefault="00AB40E9" w:rsidP="005B1148">
            <w:pPr>
              <w:spacing w:line="180" w:lineRule="exact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управление в сфере культуры:</w:t>
            </w:r>
          </w:p>
          <w:p w:rsidR="00AB40E9" w:rsidRPr="00A22161" w:rsidRDefault="00AB40E9" w:rsidP="005B1148">
            <w:pPr>
              <w:spacing w:before="60" w:line="180" w:lineRule="exact"/>
              <w:ind w:left="284"/>
              <w:rPr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- Министерству культуры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9" w:rsidRPr="00A22161" w:rsidRDefault="00AB40E9" w:rsidP="005B1148">
            <w:pPr>
              <w:spacing w:before="40" w:line="180" w:lineRule="exact"/>
              <w:jc w:val="center"/>
              <w:rPr>
                <w:sz w:val="20"/>
              </w:rPr>
            </w:pPr>
          </w:p>
          <w:p w:rsidR="00AB40E9" w:rsidRPr="00A22161" w:rsidRDefault="00AB40E9" w:rsidP="005B1148">
            <w:pPr>
              <w:spacing w:before="40" w:line="180" w:lineRule="exact"/>
              <w:jc w:val="center"/>
              <w:rPr>
                <w:sz w:val="20"/>
              </w:rPr>
            </w:pPr>
          </w:p>
          <w:p w:rsidR="00AB40E9" w:rsidRPr="00A22161" w:rsidRDefault="00AB40E9" w:rsidP="005B1148">
            <w:pPr>
              <w:spacing w:before="120" w:line="180" w:lineRule="exact"/>
              <w:jc w:val="center"/>
              <w:rPr>
                <w:sz w:val="20"/>
              </w:rPr>
            </w:pPr>
            <w:r w:rsidRPr="00A22161">
              <w:rPr>
                <w:sz w:val="20"/>
              </w:rPr>
              <w:t>15 января</w:t>
            </w:r>
          </w:p>
          <w:p w:rsidR="00AB40E9" w:rsidRPr="00A22161" w:rsidRDefault="00AB40E9" w:rsidP="005B1148">
            <w:pPr>
              <w:spacing w:line="180" w:lineRule="exact"/>
              <w:jc w:val="center"/>
              <w:rPr>
                <w:sz w:val="20"/>
              </w:rPr>
            </w:pPr>
          </w:p>
          <w:p w:rsidR="00AB40E9" w:rsidRPr="00A22161" w:rsidRDefault="00AB40E9" w:rsidP="005B1148">
            <w:pPr>
              <w:spacing w:line="180" w:lineRule="exact"/>
              <w:jc w:val="center"/>
              <w:rPr>
                <w:sz w:val="20"/>
                <w:lang w:val="en-US"/>
              </w:rPr>
            </w:pPr>
          </w:p>
          <w:p w:rsidR="00AB40E9" w:rsidRPr="00A22161" w:rsidRDefault="00AB40E9" w:rsidP="005B1148">
            <w:pPr>
              <w:spacing w:before="60" w:line="180" w:lineRule="exact"/>
              <w:jc w:val="center"/>
              <w:rPr>
                <w:sz w:val="20"/>
              </w:rPr>
            </w:pPr>
            <w:r w:rsidRPr="00A22161">
              <w:rPr>
                <w:sz w:val="20"/>
              </w:rPr>
              <w:t>20 января</w:t>
            </w:r>
          </w:p>
          <w:p w:rsidR="00AB40E9" w:rsidRPr="00A22161" w:rsidRDefault="00AB40E9" w:rsidP="005B1148">
            <w:pPr>
              <w:spacing w:line="180" w:lineRule="exact"/>
              <w:jc w:val="center"/>
              <w:rPr>
                <w:sz w:val="20"/>
              </w:rPr>
            </w:pPr>
          </w:p>
          <w:p w:rsidR="00AB40E9" w:rsidRPr="00A22161" w:rsidRDefault="00AB40E9" w:rsidP="005B1148">
            <w:pPr>
              <w:spacing w:before="60" w:line="180" w:lineRule="exact"/>
              <w:jc w:val="center"/>
              <w:rPr>
                <w:sz w:val="20"/>
                <w:lang w:val="en-US"/>
              </w:rPr>
            </w:pPr>
          </w:p>
          <w:p w:rsidR="00AB40E9" w:rsidRPr="00A22161" w:rsidRDefault="00AB40E9" w:rsidP="005B1148">
            <w:pPr>
              <w:spacing w:before="240" w:line="180" w:lineRule="exact"/>
              <w:jc w:val="center"/>
              <w:rPr>
                <w:sz w:val="20"/>
              </w:rPr>
            </w:pPr>
            <w:r w:rsidRPr="00A22161">
              <w:rPr>
                <w:sz w:val="20"/>
              </w:rPr>
              <w:t>15 февраля</w:t>
            </w:r>
          </w:p>
        </w:tc>
        <w:tc>
          <w:tcPr>
            <w:tcW w:w="202" w:type="dxa"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3340" w:type="dxa"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Приказ Росстата:</w:t>
            </w:r>
          </w:p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Об утверждении формы</w:t>
            </w:r>
          </w:p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 xml:space="preserve">от </w:t>
            </w:r>
            <w:proofErr w:type="gramStart"/>
            <w:r w:rsidRPr="00A22161">
              <w:rPr>
                <w:sz w:val="20"/>
              </w:rPr>
              <w:t>30.12.2015  №</w:t>
            </w:r>
            <w:proofErr w:type="gramEnd"/>
            <w:r w:rsidRPr="00A22161">
              <w:rPr>
                <w:sz w:val="20"/>
              </w:rPr>
              <w:t xml:space="preserve"> 671</w:t>
            </w:r>
          </w:p>
          <w:p w:rsidR="00AB40E9" w:rsidRPr="00A22161" w:rsidRDefault="00AB40E9" w:rsidP="005B1148">
            <w:pPr>
              <w:jc w:val="center"/>
              <w:rPr>
                <w:spacing w:val="-18"/>
                <w:sz w:val="20"/>
              </w:rPr>
            </w:pPr>
            <w:r w:rsidRPr="00A22161">
              <w:rPr>
                <w:sz w:val="20"/>
              </w:rPr>
              <w:t xml:space="preserve">О внесении изменений </w:t>
            </w:r>
            <w:r w:rsidRPr="00A22161">
              <w:rPr>
                <w:spacing w:val="-18"/>
                <w:sz w:val="20"/>
              </w:rPr>
              <w:t>(при наличии)</w:t>
            </w:r>
          </w:p>
          <w:p w:rsidR="00AB40E9" w:rsidRPr="00A22161" w:rsidRDefault="00AB40E9" w:rsidP="005B1148">
            <w:pPr>
              <w:jc w:val="center"/>
              <w:rPr>
                <w:sz w:val="20"/>
                <w:u w:val="single"/>
              </w:rPr>
            </w:pPr>
            <w:r w:rsidRPr="00A22161">
              <w:rPr>
                <w:sz w:val="20"/>
              </w:rPr>
              <w:t>от ________</w:t>
            </w:r>
            <w:proofErr w:type="gramStart"/>
            <w:r w:rsidRPr="00A22161">
              <w:rPr>
                <w:sz w:val="20"/>
              </w:rPr>
              <w:t>_  №</w:t>
            </w:r>
            <w:proofErr w:type="gramEnd"/>
            <w:r w:rsidRPr="00A22161">
              <w:rPr>
                <w:sz w:val="20"/>
              </w:rPr>
              <w:t xml:space="preserve"> ____</w:t>
            </w:r>
            <w:r w:rsidRPr="00A22161">
              <w:rPr>
                <w:color w:val="FFFFFF"/>
                <w:sz w:val="20"/>
                <w:u w:val="single"/>
              </w:rPr>
              <w:t>/</w:t>
            </w:r>
          </w:p>
          <w:p w:rsidR="00AB40E9" w:rsidRPr="00A22161" w:rsidRDefault="00AB40E9" w:rsidP="005B1148">
            <w:pPr>
              <w:jc w:val="center"/>
              <w:rPr>
                <w:sz w:val="20"/>
                <w:u w:val="single"/>
              </w:rPr>
            </w:pPr>
            <w:r w:rsidRPr="00A22161">
              <w:rPr>
                <w:sz w:val="20"/>
              </w:rPr>
              <w:t>от ________</w:t>
            </w:r>
            <w:proofErr w:type="gramStart"/>
            <w:r w:rsidRPr="00A22161">
              <w:rPr>
                <w:sz w:val="20"/>
              </w:rPr>
              <w:t>_  №</w:t>
            </w:r>
            <w:proofErr w:type="gramEnd"/>
            <w:r w:rsidRPr="00A22161">
              <w:rPr>
                <w:sz w:val="20"/>
              </w:rPr>
              <w:t xml:space="preserve"> ____</w:t>
            </w:r>
          </w:p>
          <w:p w:rsidR="00AB40E9" w:rsidRDefault="00AB40E9" w:rsidP="005B1148">
            <w:pPr>
              <w:jc w:val="center"/>
              <w:rPr>
                <w:i/>
                <w:sz w:val="16"/>
                <w:lang w:val="en-US"/>
              </w:rPr>
            </w:pPr>
          </w:p>
          <w:p w:rsidR="00AB40E9" w:rsidRPr="00A22161" w:rsidRDefault="00AB40E9" w:rsidP="005B1148">
            <w:pPr>
              <w:jc w:val="center"/>
              <w:rPr>
                <w:i/>
                <w:sz w:val="16"/>
                <w:lang w:val="en-US"/>
              </w:rPr>
            </w:pPr>
          </w:p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 xml:space="preserve">     Годовая</w:t>
            </w:r>
          </w:p>
        </w:tc>
      </w:tr>
    </w:tbl>
    <w:p w:rsidR="00AB40E9" w:rsidRPr="00A22161" w:rsidRDefault="00AB40E9" w:rsidP="00AB40E9">
      <w:pPr>
        <w:rPr>
          <w:sz w:val="20"/>
        </w:rPr>
      </w:pPr>
    </w:p>
    <w:p w:rsidR="00AB40E9" w:rsidRPr="00A22161" w:rsidRDefault="00AB40E9" w:rsidP="00AB40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6985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E9" w:rsidRDefault="00AB40E9" w:rsidP="00AB40E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C+2wIAAMsFAAAOAAAAZHJzL2Uyb0RvYy54bWysVNtu1DAQfUfiHyy/p7k0e0nUbNXuBSEV&#10;qFT4AG/ibCwSO9jeZgtCQuIViU/gI3hBXPoN2T9i7Oxud9sXBOQh8tjjmXNmjufkdFWV6JpKxQRP&#10;sH/kYUR5KjLGFwl+9XLmDDFSmvCMlILTBN9QhU9Hjx+dNHVMA1GIMqMSQRCu4qZOcKF1HbuuSgta&#10;EXUkasrhMBeyIhpMuXAzSRqIXpVu4Hl9txEyq6VIqVKwO+kO8cjGz3Oa6hd5rqhGZYIBm7Z/af9z&#10;83dHJyReSFIXLN3AIH+BoiKMQ9JdqAnRBC0lexCqYqkUSuT6KBWVK/KcpdRyADa+d4/NVUFqarlA&#10;cVS9K5P6f2HT59eXErEswcd9jDipoEftl/WH9ef2Z3u7/th+bW/bH+tP7a/2W/sdgRNUrKlVDBev&#10;6ktpOKv6QqSvFeJiXBC+oGdSiqagJAOcvvF3Dy4YQ8FVNG+eiQzykaUWtnirXFYmIJQFrWyPbnY9&#10;oiuNUtiMjoNBz+9hlMJZ0Ov7vch20SXx9notlX5CRYXMIsESRGDDk+sLpQ0cEm9dTDYuZqwsrRBK&#10;frABjt0OJIer5szAsH19F3nRdDgdhk4Y9KdO6E0mztlsHDr9mT/oTY4n4/HEf2/y+mFcsCyj3KTZ&#10;aswP/6yHG7V36tipTImSZSacgaTkYj4uJbomoPGZ/WzR4eTOzT2EYYsAXO5R8oPQOw8iZ9YfDpxw&#10;FvacaOANHc+PzqO+F0bhZHZI6YJx+u+UUAN97QU926U90Pe4efZ7yI3EFdMwRUpWJXi4cyKx0eCU&#10;Z7a1mrCyW++VwsC/KwW0e9toq1gj0k7sejVf2UcSbOU/F9kNSFgKEBjMFZiAsCiEfItRA9MkwerN&#10;kkiKUfmUm2cQDDwzfvYNuW/M9w3CUwiVYI1RtxzrbmQta8kWBWTybam4OIOnkzMravOsOlSbBwcT&#10;w3LbTDczkvZt63U3g0e/AQAA//8DAFBLAwQUAAYACAAAACEAIzPR6d4AAAAJAQAADwAAAGRycy9k&#10;b3ducmV2LnhtbEyPQUvDQBCF74L/YRnBi9hNa2xKzKaoIIh4sRZ6nWbHJJidDdlJGv+925OeHo83&#10;vPdNsZ1dpyYaQuvZwHKRgCKuvG25NrD/fLndgAqCbLHzTAZ+KMC2vLwoMLf+xB807aRWsYRDjgYa&#10;kT7XOlQNOQwL3xPH7MsPDiXaodZ2wFMsd51eJclaO2w5LjTY03ND1fdudAamw+H9ifajXk4o2c3r&#10;2yjtmoy5vpofH0AJzfJ3DGf8iA5lZDr6kW1QXfT3kVwM3EU5x+kmzUAdDaRJtgJdFvr/B+UvAAAA&#10;//8DAFBLAQItABQABgAIAAAAIQC2gziS/gAAAOEBAAATAAAAAAAAAAAAAAAAAAAAAABbQ29udGVu&#10;dF9UeXBlc10ueG1sUEsBAi0AFAAGAAgAAAAhADj9If/WAAAAlAEAAAsAAAAAAAAAAAAAAAAALwEA&#10;AF9yZWxzLy5yZWxzUEsBAi0AFAAGAAgAAAAhAI9ggL7bAgAAywUAAA4AAAAAAAAAAAAAAAAALgIA&#10;AGRycy9lMm9Eb2MueG1sUEsBAi0AFAAGAAgAAAAhACMz0eneAAAACQEAAA8AAAAAAAAAAAAAAAAA&#10;NQUAAGRycy9kb3ducmV2LnhtbFBLBQYAAAAABAAEAPMAAABABgAAAAA=&#10;" o:allowincell="f" filled="f" stroked="f">
                <v:textbox inset="1pt,1pt,1pt,1pt">
                  <w:txbxContent>
                    <w:p w:rsidR="00AB40E9" w:rsidRDefault="00AB40E9" w:rsidP="00AB40E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0E9" w:rsidRPr="00A22161" w:rsidRDefault="00AB40E9" w:rsidP="00AB40E9">
      <w:pPr>
        <w:rPr>
          <w:sz w:val="18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5"/>
        <w:gridCol w:w="4158"/>
        <w:gridCol w:w="4158"/>
        <w:gridCol w:w="4159"/>
      </w:tblGrid>
      <w:tr w:rsidR="00AB40E9" w:rsidRPr="00A22161" w:rsidTr="005B1148">
        <w:trPr>
          <w:trHeight w:val="40"/>
        </w:trPr>
        <w:tc>
          <w:tcPr>
            <w:tcW w:w="14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before="120" w:after="80" w:line="160" w:lineRule="exact"/>
              <w:rPr>
                <w:sz w:val="18"/>
              </w:rPr>
            </w:pPr>
            <w:r w:rsidRPr="00A22161">
              <w:rPr>
                <w:b/>
                <w:sz w:val="20"/>
              </w:rPr>
              <w:t>Наименование отчитывающейся организации</w:t>
            </w:r>
            <w:r w:rsidRPr="00A22161">
              <w:rPr>
                <w:sz w:val="18"/>
              </w:rPr>
              <w:t xml:space="preserve"> ____________________________________________________________________________________________________________</w:t>
            </w:r>
          </w:p>
        </w:tc>
      </w:tr>
      <w:tr w:rsidR="00AB40E9" w:rsidRPr="00A22161" w:rsidTr="005B1148">
        <w:trPr>
          <w:trHeight w:val="40"/>
        </w:trPr>
        <w:tc>
          <w:tcPr>
            <w:tcW w:w="14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before="120" w:after="80" w:line="160" w:lineRule="exact"/>
              <w:rPr>
                <w:sz w:val="18"/>
              </w:rPr>
            </w:pPr>
            <w:r w:rsidRPr="00A22161">
              <w:rPr>
                <w:b/>
                <w:sz w:val="20"/>
              </w:rPr>
              <w:t>Почтовый адрес</w:t>
            </w:r>
            <w:r w:rsidRPr="00A22161">
              <w:rPr>
                <w:sz w:val="18"/>
              </w:rPr>
              <w:t xml:space="preserve"> __________________________________________________________________________________________________________________________________________</w:t>
            </w:r>
          </w:p>
        </w:tc>
      </w:tr>
      <w:tr w:rsidR="00AB40E9" w:rsidRPr="00A22161" w:rsidTr="005B114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B40E9" w:rsidRPr="00A22161" w:rsidRDefault="00AB40E9" w:rsidP="005B1148">
            <w:pPr>
              <w:spacing w:before="240" w:line="160" w:lineRule="exac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>Код</w:t>
            </w:r>
          </w:p>
        </w:tc>
        <w:tc>
          <w:tcPr>
            <w:tcW w:w="12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B40E9" w:rsidRPr="00A22161" w:rsidRDefault="00AB40E9" w:rsidP="005B1148">
            <w:pPr>
              <w:spacing w:before="120" w:after="120" w:line="160" w:lineRule="exac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 xml:space="preserve">Код </w:t>
            </w:r>
          </w:p>
        </w:tc>
      </w:tr>
      <w:tr w:rsidR="00AB40E9" w:rsidRPr="00A22161" w:rsidTr="005B1148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 xml:space="preserve">формы </w:t>
            </w:r>
          </w:p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>по ОКУД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 xml:space="preserve">отчитывающейся организации </w:t>
            </w:r>
          </w:p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>по ОКПО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</w:p>
        </w:tc>
      </w:tr>
      <w:tr w:rsidR="00AB40E9" w:rsidRPr="00A22161" w:rsidTr="005B1148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4</w:t>
            </w:r>
          </w:p>
        </w:tc>
      </w:tr>
      <w:tr w:rsidR="00AB40E9" w:rsidRPr="00A22161" w:rsidTr="005B1148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0609525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E9" w:rsidRPr="00A22161" w:rsidRDefault="00AB40E9" w:rsidP="005B1148">
            <w:pPr>
              <w:rPr>
                <w:sz w:val="18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E9" w:rsidRPr="00A22161" w:rsidRDefault="00AB40E9" w:rsidP="005B1148">
            <w:pPr>
              <w:rPr>
                <w:sz w:val="18"/>
              </w:rPr>
            </w:pPr>
          </w:p>
        </w:tc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E9" w:rsidRPr="00A22161" w:rsidRDefault="00AB40E9" w:rsidP="005B1148">
            <w:pPr>
              <w:rPr>
                <w:sz w:val="18"/>
              </w:rPr>
            </w:pPr>
          </w:p>
        </w:tc>
      </w:tr>
    </w:tbl>
    <w:p w:rsidR="00AB40E9" w:rsidRPr="00A22161" w:rsidRDefault="00AB40E9" w:rsidP="00AB40E9">
      <w:pPr>
        <w:jc w:val="center"/>
        <w:rPr>
          <w:sz w:val="18"/>
          <w:lang w:val="en-US"/>
        </w:rPr>
      </w:pPr>
    </w:p>
    <w:p w:rsidR="00AB40E9" w:rsidRPr="00A22161" w:rsidRDefault="00AB40E9" w:rsidP="00AB40E9">
      <w:pPr>
        <w:rPr>
          <w:sz w:val="22"/>
          <w:szCs w:val="22"/>
        </w:rPr>
      </w:pPr>
      <w:r w:rsidRPr="00A22161">
        <w:rPr>
          <w:sz w:val="22"/>
          <w:szCs w:val="22"/>
        </w:rPr>
        <w:t xml:space="preserve">     Наименование учредителя    ______________________________________________</w:t>
      </w:r>
    </w:p>
    <w:p w:rsidR="00AB40E9" w:rsidRPr="00A22161" w:rsidRDefault="00AB40E9" w:rsidP="00AB40E9">
      <w:pPr>
        <w:rPr>
          <w:sz w:val="22"/>
          <w:szCs w:val="22"/>
        </w:rPr>
      </w:pPr>
      <w:r w:rsidRPr="00A22161">
        <w:rPr>
          <w:sz w:val="22"/>
          <w:szCs w:val="22"/>
        </w:rPr>
        <w:t xml:space="preserve">     Количество обособленных подразделений     __________________</w:t>
      </w:r>
    </w:p>
    <w:p w:rsidR="00AB40E9" w:rsidRPr="00A22161" w:rsidRDefault="00AB40E9" w:rsidP="00AB40E9">
      <w:pPr>
        <w:jc w:val="center"/>
        <w:rPr>
          <w:b/>
          <w:color w:val="000000"/>
        </w:rPr>
      </w:pPr>
      <w:r w:rsidRPr="00A22161">
        <w:rPr>
          <w:sz w:val="18"/>
        </w:rPr>
        <w:br w:type="page"/>
      </w:r>
      <w:r w:rsidRPr="00A22161">
        <w:rPr>
          <w:b/>
          <w:color w:val="000000"/>
        </w:rPr>
        <w:lastRenderedPageBreak/>
        <w:t xml:space="preserve">1. Материально-техническая база </w:t>
      </w:r>
      <w:r w:rsidRPr="00A22161">
        <w:rPr>
          <w:color w:val="000000"/>
        </w:rPr>
        <w:t>(на конец года)</w:t>
      </w:r>
    </w:p>
    <w:p w:rsidR="00AB40E9" w:rsidRPr="00A22161" w:rsidRDefault="00AB40E9" w:rsidP="00AB40E9">
      <w:pPr>
        <w:ind w:right="113"/>
        <w:jc w:val="right"/>
        <w:rPr>
          <w:color w:val="000000"/>
          <w:sz w:val="20"/>
        </w:rPr>
      </w:pPr>
      <w:r w:rsidRPr="00A22161">
        <w:rPr>
          <w:color w:val="000000"/>
          <w:sz w:val="20"/>
        </w:rPr>
        <w:t>Коды по ОКЕИ: гектар – 059, сутки – 359, единица – 642</w:t>
      </w:r>
    </w:p>
    <w:tbl>
      <w:tblPr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33"/>
        <w:gridCol w:w="959"/>
        <w:gridCol w:w="1119"/>
        <w:gridCol w:w="1148"/>
        <w:gridCol w:w="1148"/>
        <w:gridCol w:w="1148"/>
        <w:gridCol w:w="1148"/>
        <w:gridCol w:w="1287"/>
        <w:gridCol w:w="1084"/>
        <w:gridCol w:w="1084"/>
        <w:gridCol w:w="1084"/>
        <w:gridCol w:w="1084"/>
        <w:gridCol w:w="1230"/>
      </w:tblGrid>
      <w:tr w:rsidR="00AB40E9" w:rsidRPr="00A22161" w:rsidTr="005B1148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№ </w:t>
            </w:r>
            <w:proofErr w:type="spellStart"/>
            <w:r w:rsidRPr="00A22161">
              <w:rPr>
                <w:color w:val="000000"/>
                <w:sz w:val="20"/>
              </w:rPr>
              <w:t>стро-ки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Число дней работы парка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  <w:lang w:val="en-US"/>
              </w:rPr>
            </w:pPr>
            <w:r w:rsidRPr="00A22161">
              <w:rPr>
                <w:color w:val="000000"/>
                <w:sz w:val="20"/>
              </w:rPr>
              <w:t>Общая площадь парка, га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Число досуговых объектов - всего, единиц</w:t>
            </w:r>
          </w:p>
        </w:tc>
        <w:tc>
          <w:tcPr>
            <w:tcW w:w="4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(из гр.4)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Количество аттракционов, единиц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числа досуговых объектов (из гр.4) - количество спортивных объектов (залов, площадок)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Прокат спортивного инвентаря 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(да-1,  нет -0)</w:t>
            </w:r>
          </w:p>
        </w:tc>
      </w:tr>
      <w:tr w:rsidR="00AB40E9" w:rsidRPr="00A22161" w:rsidTr="005B1148">
        <w:trPr>
          <w:cantSplit/>
          <w:trHeight w:val="9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требуют капиталь-</w:t>
            </w:r>
            <w:proofErr w:type="spellStart"/>
            <w:r w:rsidRPr="00A22161">
              <w:rPr>
                <w:color w:val="000000"/>
                <w:sz w:val="20"/>
              </w:rPr>
              <w:t>ного</w:t>
            </w:r>
            <w:proofErr w:type="spellEnd"/>
            <w:r w:rsidRPr="00A22161">
              <w:rPr>
                <w:color w:val="000000"/>
                <w:sz w:val="20"/>
              </w:rPr>
              <w:t xml:space="preserve"> ремонта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аварийные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22161">
              <w:rPr>
                <w:color w:val="000000"/>
                <w:sz w:val="20"/>
              </w:rPr>
              <w:t>располо-женные</w:t>
            </w:r>
            <w:proofErr w:type="spellEnd"/>
            <w:r w:rsidRPr="00A22161">
              <w:rPr>
                <w:color w:val="000000"/>
                <w:sz w:val="20"/>
              </w:rPr>
              <w:t xml:space="preserve"> на </w:t>
            </w:r>
            <w:proofErr w:type="spellStart"/>
            <w:r w:rsidRPr="00A22161">
              <w:rPr>
                <w:color w:val="000000"/>
                <w:sz w:val="20"/>
              </w:rPr>
              <w:t>террито-рии</w:t>
            </w:r>
            <w:proofErr w:type="spellEnd"/>
            <w:r w:rsidRPr="00A22161">
              <w:rPr>
                <w:color w:val="000000"/>
                <w:sz w:val="20"/>
              </w:rPr>
              <w:t xml:space="preserve"> парка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работаю-</w:t>
            </w:r>
            <w:proofErr w:type="spellStart"/>
            <w:r w:rsidRPr="00A22161">
              <w:rPr>
                <w:color w:val="000000"/>
                <w:sz w:val="20"/>
              </w:rPr>
              <w:t>щие</w:t>
            </w:r>
            <w:proofErr w:type="spellEnd"/>
            <w:r w:rsidRPr="00A22161">
              <w:rPr>
                <w:color w:val="000000"/>
                <w:sz w:val="20"/>
              </w:rPr>
              <w:t xml:space="preserve"> круглого-</w:t>
            </w:r>
            <w:proofErr w:type="spellStart"/>
            <w:r w:rsidRPr="00A22161">
              <w:rPr>
                <w:color w:val="000000"/>
                <w:sz w:val="20"/>
              </w:rPr>
              <w:t>дично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A22161">
              <w:rPr>
                <w:color w:val="000000"/>
                <w:sz w:val="20"/>
              </w:rPr>
              <w:t>механизиро</w:t>
            </w:r>
            <w:proofErr w:type="spellEnd"/>
            <w:r w:rsidRPr="00A22161">
              <w:rPr>
                <w:color w:val="000000"/>
                <w:sz w:val="20"/>
              </w:rPr>
              <w:t>-ванных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малых форм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 сезон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 сезон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</w:tr>
      <w:tr w:rsidR="00AB40E9" w:rsidRPr="00A22161" w:rsidTr="005B11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14</w:t>
            </w:r>
          </w:p>
        </w:tc>
      </w:tr>
      <w:tr w:rsidR="00AB40E9" w:rsidRPr="00A22161" w:rsidTr="005B11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spacing w:before="120"/>
        <w:ind w:left="3538"/>
        <w:rPr>
          <w:b/>
          <w:color w:val="000000"/>
          <w:sz w:val="20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46"/>
        <w:gridCol w:w="1211"/>
        <w:gridCol w:w="700"/>
        <w:gridCol w:w="839"/>
        <w:gridCol w:w="844"/>
        <w:gridCol w:w="872"/>
        <w:gridCol w:w="798"/>
        <w:gridCol w:w="931"/>
        <w:gridCol w:w="799"/>
        <w:gridCol w:w="948"/>
        <w:gridCol w:w="1096"/>
        <w:gridCol w:w="1096"/>
        <w:gridCol w:w="1322"/>
        <w:gridCol w:w="1682"/>
        <w:gridCol w:w="1232"/>
      </w:tblGrid>
      <w:tr w:rsidR="00AB40E9" w:rsidRPr="00A22161" w:rsidTr="005B1148">
        <w:trPr>
          <w:trHeight w:val="50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№ </w:t>
            </w:r>
            <w:proofErr w:type="spellStart"/>
            <w:r w:rsidRPr="00A22161">
              <w:rPr>
                <w:color w:val="000000"/>
                <w:sz w:val="20"/>
              </w:rPr>
              <w:t>стро-ки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числа досуговых объектов (из гр.4) - число концертных </w:t>
            </w:r>
            <w:r w:rsidRPr="00A22161">
              <w:rPr>
                <w:color w:val="000000"/>
                <w:spacing w:val="-6"/>
                <w:sz w:val="20"/>
              </w:rPr>
              <w:t>площадок</w:t>
            </w:r>
            <w:r w:rsidRPr="00A22161">
              <w:rPr>
                <w:color w:val="000000"/>
                <w:sz w:val="20"/>
              </w:rPr>
              <w:t>,</w:t>
            </w:r>
            <w:r w:rsidRPr="00A22161">
              <w:rPr>
                <w:color w:val="000000"/>
                <w:sz w:val="20"/>
              </w:rPr>
              <w:br/>
              <w:t>павильонов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Количество игровых объектов на детских площадках 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Количество посадочных мест в кафе и ресторанах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Количество малых павильонов быстрого питания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Количество туалетов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Наличие доступа в Интернет (да-1,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нет</w:t>
            </w:r>
            <w:r w:rsidRPr="00A22161">
              <w:rPr>
                <w:color w:val="000000"/>
                <w:sz w:val="20"/>
                <w:lang w:val="en-US"/>
              </w:rPr>
              <w:t xml:space="preserve"> </w:t>
            </w:r>
            <w:r w:rsidRPr="00A22161">
              <w:rPr>
                <w:color w:val="000000"/>
                <w:sz w:val="20"/>
              </w:rPr>
              <w:t>0)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Наличие доступа в Интернет для </w:t>
            </w:r>
            <w:proofErr w:type="gramStart"/>
            <w:r w:rsidRPr="00A22161">
              <w:rPr>
                <w:color w:val="000000"/>
                <w:sz w:val="20"/>
              </w:rPr>
              <w:t>посетите-лей</w:t>
            </w:r>
            <w:proofErr w:type="gramEnd"/>
            <w:r w:rsidRPr="00A22161">
              <w:rPr>
                <w:color w:val="000000"/>
                <w:sz w:val="20"/>
              </w:rPr>
              <w:t xml:space="preserve"> 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  <w:lang w:val="en-US"/>
              </w:rPr>
            </w:pPr>
            <w:r w:rsidRPr="00A22161">
              <w:rPr>
                <w:color w:val="000000"/>
                <w:sz w:val="20"/>
              </w:rPr>
              <w:t xml:space="preserve">(да - 1, 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нет - 0)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Наличие Интернет-сайта или Интернет-страницы (да-1, нет -0)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Наличие </w:t>
            </w:r>
            <w:proofErr w:type="gramStart"/>
            <w:r w:rsidRPr="00A22161">
              <w:rPr>
                <w:color w:val="000000"/>
                <w:sz w:val="20"/>
              </w:rPr>
              <w:t>собственного  Интернет</w:t>
            </w:r>
            <w:proofErr w:type="gramEnd"/>
            <w:r w:rsidRPr="00A22161">
              <w:rPr>
                <w:color w:val="000000"/>
                <w:sz w:val="20"/>
              </w:rPr>
              <w:t xml:space="preserve">-сайта 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или Интернет-страницы, доступного для слепых и слабовидящих (да-1, нет-0)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Количество подсобных </w:t>
            </w:r>
            <w:r w:rsidRPr="00A22161">
              <w:rPr>
                <w:color w:val="000000"/>
                <w:spacing w:val="-2"/>
                <w:sz w:val="20"/>
              </w:rPr>
              <w:t>производств,</w:t>
            </w:r>
            <w:r w:rsidRPr="00A22161">
              <w:rPr>
                <w:color w:val="000000"/>
                <w:sz w:val="20"/>
              </w:rPr>
              <w:t xml:space="preserve"> единиц</w:t>
            </w:r>
          </w:p>
        </w:tc>
      </w:tr>
      <w:tr w:rsidR="00AB40E9" w:rsidRPr="00A22161" w:rsidTr="005B1148">
        <w:trPr>
          <w:trHeight w:val="1028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в </w:t>
            </w:r>
            <w:r w:rsidRPr="00A22161">
              <w:rPr>
                <w:color w:val="000000"/>
                <w:sz w:val="20"/>
              </w:rPr>
              <w:br/>
              <w:t>летний сезон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сезон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сезон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сезон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в </w:t>
            </w:r>
            <w:r w:rsidRPr="00A22161">
              <w:rPr>
                <w:color w:val="000000"/>
                <w:sz w:val="20"/>
              </w:rPr>
              <w:br/>
              <w:t>зимний сезон</w:t>
            </w: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  <w:tr w:rsidR="00AB40E9" w:rsidRPr="00A22161" w:rsidTr="005B1148">
        <w:trPr>
          <w:trHeight w:val="28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18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28</w:t>
            </w:r>
          </w:p>
        </w:tc>
      </w:tr>
      <w:tr w:rsidR="00AB40E9" w:rsidRPr="00A22161" w:rsidTr="005B1148">
        <w:trPr>
          <w:trHeight w:val="28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</w:tr>
    </w:tbl>
    <w:p w:rsidR="00AB40E9" w:rsidRPr="00A22161" w:rsidRDefault="00AB40E9" w:rsidP="00AB40E9">
      <w:pPr>
        <w:spacing w:before="120"/>
        <w:ind w:left="3538"/>
        <w:rPr>
          <w:b/>
          <w:color w:val="000000"/>
          <w:sz w:val="20"/>
        </w:rPr>
      </w:pPr>
    </w:p>
    <w:p w:rsidR="00AB40E9" w:rsidRPr="00A22161" w:rsidRDefault="00AB40E9" w:rsidP="00AB40E9">
      <w:pPr>
        <w:spacing w:before="120"/>
        <w:ind w:left="3538"/>
        <w:rPr>
          <w:b/>
          <w:color w:val="000000"/>
        </w:rPr>
      </w:pPr>
      <w:r w:rsidRPr="00A22161">
        <w:rPr>
          <w:b/>
          <w:color w:val="000000"/>
        </w:rPr>
        <w:t>2. Клубные формирования</w:t>
      </w:r>
    </w:p>
    <w:p w:rsidR="00AB40E9" w:rsidRPr="00A22161" w:rsidRDefault="00AB40E9" w:rsidP="00AB40E9">
      <w:pPr>
        <w:ind w:left="6521"/>
        <w:rPr>
          <w:color w:val="000000"/>
          <w:sz w:val="20"/>
        </w:rPr>
      </w:pPr>
      <w:r w:rsidRPr="00A22161">
        <w:rPr>
          <w:color w:val="000000"/>
          <w:sz w:val="20"/>
        </w:rPr>
        <w:t xml:space="preserve">     Коды по ОКЕИ: единица – 642, человек </w:t>
      </w:r>
      <w:r w:rsidRPr="00A22161">
        <w:rPr>
          <w:color w:val="000000"/>
          <w:sz w:val="20"/>
        </w:rPr>
        <w:sym w:font="Symbol" w:char="F02D"/>
      </w:r>
      <w:r w:rsidRPr="00A22161">
        <w:rPr>
          <w:color w:val="000000"/>
          <w:sz w:val="20"/>
        </w:rPr>
        <w:t xml:space="preserve"> 792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913"/>
        <w:gridCol w:w="1914"/>
        <w:gridCol w:w="1843"/>
        <w:gridCol w:w="1843"/>
      </w:tblGrid>
      <w:tr w:rsidR="00AB40E9" w:rsidRPr="00A22161" w:rsidTr="005B1148">
        <w:trPr>
          <w:cantSplit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spacing w:line="200" w:lineRule="exact"/>
              <w:ind w:right="-113" w:hanging="57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клубных формирований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общего числа (гр.3) - клубные формирования самодеятельного народного творчества</w:t>
            </w:r>
          </w:p>
        </w:tc>
      </w:tr>
      <w:tr w:rsidR="00AB40E9" w:rsidRPr="00A22161" w:rsidTr="005B1148">
        <w:trPr>
          <w:cantSplit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них для детей</w:t>
            </w:r>
            <w:r w:rsidRPr="00A22161">
              <w:rPr>
                <w:noProof/>
                <w:color w:val="000000"/>
                <w:sz w:val="20"/>
              </w:rPr>
              <w:br/>
              <w:t xml:space="preserve">до 14 лет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них для детей</w:t>
            </w:r>
            <w:r w:rsidRPr="00A22161">
              <w:rPr>
                <w:noProof/>
                <w:color w:val="000000"/>
                <w:sz w:val="20"/>
              </w:rPr>
              <w:br/>
              <w:t xml:space="preserve">до 14 лет </w:t>
            </w:r>
          </w:p>
        </w:tc>
      </w:tr>
      <w:tr w:rsidR="00AB40E9" w:rsidRPr="00A22161" w:rsidTr="005B114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</w:tr>
      <w:tr w:rsidR="00AB40E9" w:rsidRPr="00A22161" w:rsidTr="005B114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Всего, единиц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02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  <w:tr w:rsidR="00AB40E9" w:rsidRPr="00A22161" w:rsidTr="005B114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 них участников, человек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03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ind w:left="2832"/>
        <w:rPr>
          <w:b/>
          <w:color w:val="000000"/>
        </w:rPr>
      </w:pPr>
      <w:r w:rsidRPr="00A22161">
        <w:rPr>
          <w:b/>
          <w:color w:val="000000"/>
          <w:sz w:val="20"/>
        </w:rPr>
        <w:br w:type="page"/>
      </w:r>
      <w:r w:rsidRPr="00A22161">
        <w:rPr>
          <w:b/>
          <w:color w:val="000000"/>
        </w:rPr>
        <w:lastRenderedPageBreak/>
        <w:t>3. Культурно-досуговая и физкультурно-оздоровительная работа</w:t>
      </w:r>
    </w:p>
    <w:p w:rsidR="00AB40E9" w:rsidRPr="00A22161" w:rsidRDefault="00AB40E9" w:rsidP="00AB40E9">
      <w:pPr>
        <w:ind w:right="227"/>
        <w:jc w:val="right"/>
        <w:rPr>
          <w:color w:val="000000"/>
          <w:sz w:val="20"/>
        </w:rPr>
      </w:pPr>
      <w:r w:rsidRPr="00A22161">
        <w:rPr>
          <w:color w:val="000000"/>
          <w:sz w:val="20"/>
        </w:rPr>
        <w:t xml:space="preserve"> Код по ОКЕИ: единица – 642, человек – 792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802"/>
        <w:gridCol w:w="2296"/>
        <w:gridCol w:w="1592"/>
        <w:gridCol w:w="1859"/>
        <w:gridCol w:w="1557"/>
        <w:gridCol w:w="1717"/>
        <w:gridCol w:w="2296"/>
      </w:tblGrid>
      <w:tr w:rsidR="00AB40E9" w:rsidRPr="00A22161" w:rsidTr="005B1148">
        <w:trPr>
          <w:trHeight w:val="348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ind w:left="-57" w:right="-113"/>
              <w:jc w:val="center"/>
              <w:rPr>
                <w:color w:val="000000"/>
                <w:sz w:val="20"/>
              </w:rPr>
            </w:pP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культурно-массовых и физкультурно-оздоровительных мероприятий, всего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 xml:space="preserve">из них для детей </w:t>
            </w:r>
            <w:r w:rsidRPr="00A22161">
              <w:rPr>
                <w:noProof/>
                <w:color w:val="000000"/>
                <w:sz w:val="20"/>
              </w:rPr>
              <w:br/>
              <w:t xml:space="preserve">до 14 лет </w:t>
            </w:r>
            <w:r w:rsidRPr="00A22161">
              <w:rPr>
                <w:noProof/>
                <w:color w:val="000000"/>
                <w:sz w:val="20"/>
              </w:rPr>
              <w:br/>
              <w:t>(из гр. 3)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 xml:space="preserve">Из общего числа мероприятий (гр.3) - </w:t>
            </w:r>
            <w:r w:rsidRPr="00A22161">
              <w:rPr>
                <w:noProof/>
                <w:color w:val="000000"/>
                <w:sz w:val="20"/>
              </w:rPr>
              <w:br/>
              <w:t>мероприятия на платной основе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 xml:space="preserve">из них для детей </w:t>
            </w:r>
            <w:r w:rsidRPr="00A22161">
              <w:rPr>
                <w:noProof/>
                <w:color w:val="000000"/>
                <w:sz w:val="20"/>
              </w:rPr>
              <w:br/>
              <w:t xml:space="preserve">до 14 лет </w:t>
            </w:r>
            <w:r w:rsidRPr="00A22161">
              <w:rPr>
                <w:noProof/>
                <w:color w:val="000000"/>
                <w:sz w:val="20"/>
              </w:rPr>
              <w:br/>
              <w:t>(из гр. 5)</w:t>
            </w: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мероприятий (из графы 3)</w:t>
            </w:r>
          </w:p>
        </w:tc>
      </w:tr>
      <w:tr w:rsidR="00AB40E9" w:rsidRPr="00A22161" w:rsidTr="005B1148">
        <w:trPr>
          <w:trHeight w:val="1104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с участием инвалидов и лиц с ОВЗ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доступные для восприятия инвалидами и лицами с ОВЗ</w:t>
            </w:r>
          </w:p>
        </w:tc>
      </w:tr>
      <w:tr w:rsidR="00AB40E9" w:rsidRPr="00A22161" w:rsidTr="005B1148">
        <w:trPr>
          <w:trHeight w:val="294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8</w:t>
            </w:r>
          </w:p>
        </w:tc>
      </w:tr>
      <w:tr w:rsidR="00AB40E9" w:rsidRPr="00A22161" w:rsidTr="005B1148">
        <w:trPr>
          <w:trHeight w:val="31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мероприятий, единиц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  <w:tr w:rsidR="00AB40E9" w:rsidRPr="00A22161" w:rsidTr="005B1148">
        <w:trPr>
          <w:trHeight w:val="31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посетителей, человек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  <w:lang w:val="en-US"/>
              </w:rPr>
              <w:t>X</w:t>
            </w:r>
          </w:p>
        </w:tc>
      </w:tr>
    </w:tbl>
    <w:p w:rsidR="00AB40E9" w:rsidRPr="00A22161" w:rsidRDefault="00AB40E9" w:rsidP="00AB40E9">
      <w:pPr>
        <w:ind w:left="2832"/>
        <w:rPr>
          <w:color w:val="000000"/>
        </w:rPr>
      </w:pPr>
    </w:p>
    <w:p w:rsidR="00AB40E9" w:rsidRPr="00A22161" w:rsidRDefault="00AB40E9" w:rsidP="00AB40E9">
      <w:pPr>
        <w:ind w:left="5387"/>
        <w:rPr>
          <w:b/>
          <w:color w:val="000000"/>
        </w:rPr>
      </w:pPr>
      <w:r w:rsidRPr="00A22161">
        <w:rPr>
          <w:b/>
          <w:color w:val="000000"/>
        </w:rPr>
        <w:t xml:space="preserve">4. Персонал </w:t>
      </w:r>
      <w:r w:rsidRPr="00A22161">
        <w:rPr>
          <w:color w:val="000000"/>
        </w:rPr>
        <w:t>(на конец года)</w:t>
      </w:r>
    </w:p>
    <w:p w:rsidR="00AB40E9" w:rsidRPr="00A22161" w:rsidRDefault="00AB40E9" w:rsidP="00AB40E9">
      <w:pPr>
        <w:ind w:left="10206"/>
        <w:jc w:val="right"/>
        <w:rPr>
          <w:color w:val="000000"/>
          <w:sz w:val="20"/>
        </w:rPr>
      </w:pPr>
      <w:r w:rsidRPr="00A22161">
        <w:rPr>
          <w:color w:val="000000"/>
          <w:sz w:val="20"/>
        </w:rPr>
        <w:t>Код по ОКЕИ: человек – 792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04"/>
        <w:gridCol w:w="1116"/>
        <w:gridCol w:w="1429"/>
        <w:gridCol w:w="1502"/>
        <w:gridCol w:w="1393"/>
        <w:gridCol w:w="1264"/>
        <w:gridCol w:w="1264"/>
        <w:gridCol w:w="1264"/>
        <w:gridCol w:w="1587"/>
        <w:gridCol w:w="2101"/>
      </w:tblGrid>
      <w:tr w:rsidR="00AB40E9" w:rsidRPr="00A22161" w:rsidTr="005B1148"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Численность работников - всего, человек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 xml:space="preserve">из общего числа работни-ков </w:t>
            </w:r>
            <w:r w:rsidRPr="00A22161">
              <w:rPr>
                <w:noProof/>
                <w:color w:val="000000"/>
                <w:sz w:val="20"/>
              </w:rPr>
              <w:br/>
              <w:t>(из гр.2) - штатных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общего  числа (гр.2) – основной персонал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них имеют образование</w:t>
            </w:r>
            <w:r w:rsidRPr="00A22161">
              <w:rPr>
                <w:noProof/>
                <w:color w:val="000000"/>
                <w:sz w:val="20"/>
              </w:rPr>
              <w:br/>
              <w:t xml:space="preserve"> (из гр. 4)</w:t>
            </w:r>
          </w:p>
        </w:tc>
        <w:tc>
          <w:tcPr>
            <w:tcW w:w="3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числа штатных работников (гр. 3) - имеют профессиональный стаж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общей численности работников – инвалиды и лица с ОВЗ, человек</w:t>
            </w:r>
          </w:p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(из гр. 2)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общей численности работников – прошли обучение (инструктирование) по вопросам, связанным с предоставлением услуг инвалидам и лицам с ОВЗ, человек</w:t>
            </w:r>
          </w:p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(из гр.2)</w:t>
            </w:r>
          </w:p>
        </w:tc>
      </w:tr>
      <w:tr w:rsidR="00AB40E9" w:rsidRPr="00A22161" w:rsidTr="005B1148"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высшее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среднее профессио-нальное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до 3 лет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pacing w:val="-6"/>
                <w:sz w:val="20"/>
              </w:rPr>
            </w:pPr>
            <w:r w:rsidRPr="00A22161">
              <w:rPr>
                <w:color w:val="000000"/>
                <w:spacing w:val="-6"/>
                <w:sz w:val="20"/>
              </w:rPr>
              <w:t>от 3 до 10 лет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свыше 10 лет</w:t>
            </w: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</w:tr>
      <w:tr w:rsidR="00AB40E9" w:rsidRPr="00A22161" w:rsidTr="005B1148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8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11</w:t>
            </w:r>
          </w:p>
        </w:tc>
      </w:tr>
      <w:tr w:rsidR="00AB40E9" w:rsidRPr="00A22161" w:rsidTr="005B1148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rPr>
          <w:color w:val="000000"/>
          <w:szCs w:val="24"/>
        </w:rPr>
      </w:pPr>
    </w:p>
    <w:p w:rsidR="00AB40E9" w:rsidRPr="00A22161" w:rsidRDefault="00AB40E9" w:rsidP="00AB40E9">
      <w:pPr>
        <w:spacing w:line="220" w:lineRule="exact"/>
        <w:jc w:val="center"/>
        <w:rPr>
          <w:b/>
          <w:color w:val="000000"/>
          <w:szCs w:val="24"/>
        </w:rPr>
      </w:pPr>
      <w:r w:rsidRPr="00A22161">
        <w:rPr>
          <w:b/>
          <w:color w:val="000000"/>
          <w:szCs w:val="24"/>
        </w:rPr>
        <w:br w:type="page"/>
      </w:r>
      <w:r w:rsidRPr="00A22161">
        <w:rPr>
          <w:b/>
          <w:color w:val="000000"/>
          <w:szCs w:val="24"/>
        </w:rPr>
        <w:lastRenderedPageBreak/>
        <w:t>5. Поступление и использование финансовых средств</w:t>
      </w:r>
    </w:p>
    <w:p w:rsidR="00AB40E9" w:rsidRPr="00A22161" w:rsidRDefault="00AB40E9" w:rsidP="00AB40E9">
      <w:pPr>
        <w:ind w:right="454"/>
        <w:jc w:val="right"/>
        <w:rPr>
          <w:color w:val="000000"/>
          <w:sz w:val="20"/>
        </w:rPr>
      </w:pPr>
      <w:r w:rsidRPr="00A22161">
        <w:rPr>
          <w:color w:val="000000"/>
          <w:sz w:val="20"/>
        </w:rPr>
        <w:t>Код по ОКЕИ: тысяча рублей – 384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8"/>
        <w:gridCol w:w="1267"/>
        <w:gridCol w:w="1368"/>
        <w:gridCol w:w="1638"/>
        <w:gridCol w:w="1853"/>
        <w:gridCol w:w="1602"/>
        <w:gridCol w:w="1875"/>
        <w:gridCol w:w="2118"/>
        <w:gridCol w:w="1559"/>
      </w:tblGrid>
      <w:tr w:rsidR="00AB40E9" w:rsidRPr="00A22161" w:rsidTr="005B1148">
        <w:trPr>
          <w:trHeight w:val="300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Поступило за год всего (сумма граф 3,4,5, 9)</w:t>
            </w:r>
          </w:p>
        </w:tc>
        <w:tc>
          <w:tcPr>
            <w:tcW w:w="12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том числе (из гр. 2)</w:t>
            </w:r>
          </w:p>
        </w:tc>
      </w:tr>
      <w:tr w:rsidR="00AB40E9" w:rsidRPr="00A22161" w:rsidTr="005B1148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бюджетные ассигнования  учредителя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финансирование из бюджетов других уровней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от </w:t>
            </w:r>
            <w:proofErr w:type="spellStart"/>
            <w:r w:rsidRPr="00A22161">
              <w:rPr>
                <w:color w:val="000000"/>
                <w:sz w:val="20"/>
              </w:rPr>
              <w:t>предпринима-тельской</w:t>
            </w:r>
            <w:proofErr w:type="spellEnd"/>
            <w:r w:rsidRPr="00A22161">
              <w:rPr>
                <w:color w:val="000000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(из гр. 5)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от сдачи имущества в аренду</w:t>
            </w:r>
          </w:p>
        </w:tc>
      </w:tr>
      <w:tr w:rsidR="00AB40E9" w:rsidRPr="00A22161" w:rsidTr="005B1148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от основных видов уставной деятельности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от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  <w:tr w:rsidR="00AB40E9" w:rsidRPr="00A22161" w:rsidTr="005B1148">
        <w:trPr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7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9</w:t>
            </w:r>
          </w:p>
        </w:tc>
      </w:tr>
      <w:tr w:rsidR="00AB40E9" w:rsidRPr="00A22161" w:rsidTr="005B1148">
        <w:trPr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rPr>
          <w:color w:val="000000"/>
          <w:sz w:val="20"/>
        </w:rPr>
      </w:pPr>
    </w:p>
    <w:tbl>
      <w:tblPr>
        <w:tblW w:w="1389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694"/>
        <w:gridCol w:w="1119"/>
        <w:gridCol w:w="1416"/>
        <w:gridCol w:w="1700"/>
        <w:gridCol w:w="1276"/>
        <w:gridCol w:w="1134"/>
        <w:gridCol w:w="1276"/>
        <w:gridCol w:w="850"/>
        <w:gridCol w:w="1276"/>
        <w:gridCol w:w="1256"/>
      </w:tblGrid>
      <w:tr w:rsidR="00AB40E9" w:rsidRPr="00A22161" w:rsidTr="005B1148">
        <w:trPr>
          <w:cantSplit/>
          <w:trHeight w:val="203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Израсходовано, всего</w:t>
            </w:r>
          </w:p>
        </w:tc>
        <w:tc>
          <w:tcPr>
            <w:tcW w:w="11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(из гр. 10)</w:t>
            </w:r>
          </w:p>
        </w:tc>
      </w:tr>
      <w:tr w:rsidR="00AB40E9" w:rsidRPr="00A22161" w:rsidTr="005B1148">
        <w:trPr>
          <w:cantSplit/>
          <w:trHeight w:val="203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5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на капитальный ремонт и реставрацию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 приобретение (замену)оборудования</w:t>
            </w:r>
          </w:p>
        </w:tc>
      </w:tr>
      <w:tr w:rsidR="00AB40E9" w:rsidRPr="00A22161" w:rsidTr="005B1148">
        <w:trPr>
          <w:cantSplit/>
          <w:trHeight w:val="203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них </w:t>
            </w:r>
            <w:r w:rsidRPr="00A22161">
              <w:rPr>
                <w:color w:val="000000"/>
                <w:sz w:val="20"/>
              </w:rPr>
              <w:br/>
              <w:t>за счет собственных</w:t>
            </w:r>
            <w:r w:rsidRPr="00A22161">
              <w:rPr>
                <w:color w:val="000000"/>
                <w:sz w:val="20"/>
              </w:rPr>
              <w:br/>
              <w:t xml:space="preserve"> средств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(из гр.11)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общих расходов </w:t>
            </w:r>
            <w:r w:rsidRPr="00A22161">
              <w:rPr>
                <w:color w:val="000000"/>
                <w:sz w:val="20"/>
              </w:rPr>
              <w:br/>
              <w:t>на оплату труда – основному персоналу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(из гр.11)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них </w:t>
            </w:r>
            <w:r w:rsidRPr="00A22161">
              <w:rPr>
                <w:color w:val="000000"/>
                <w:sz w:val="20"/>
              </w:rPr>
              <w:br/>
              <w:t>за счет собственных</w:t>
            </w:r>
            <w:r w:rsidRPr="00A22161">
              <w:rPr>
                <w:color w:val="000000"/>
                <w:sz w:val="20"/>
              </w:rPr>
              <w:br/>
              <w:t xml:space="preserve"> средств 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(из гр.13)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них </w:t>
            </w:r>
            <w:r w:rsidRPr="00A22161">
              <w:rPr>
                <w:color w:val="000000"/>
                <w:sz w:val="20"/>
              </w:rPr>
              <w:br/>
              <w:t>за счет собственных средств</w:t>
            </w:r>
            <w:r w:rsidRPr="00A22161"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rFonts w:eastAsia="Cambria"/>
                <w:color w:val="000000"/>
                <w:sz w:val="20"/>
              </w:rPr>
              <w:t>из них для улучшения условий доступно-</w:t>
            </w:r>
            <w:proofErr w:type="spellStart"/>
            <w:r w:rsidRPr="00A22161">
              <w:rPr>
                <w:rFonts w:eastAsia="Cambria"/>
                <w:color w:val="000000"/>
                <w:sz w:val="20"/>
              </w:rPr>
              <w:t>сти</w:t>
            </w:r>
            <w:proofErr w:type="spellEnd"/>
            <w:r w:rsidRPr="00A22161">
              <w:rPr>
                <w:rFonts w:eastAsia="Cambria"/>
                <w:color w:val="000000"/>
                <w:sz w:val="20"/>
              </w:rPr>
              <w:t xml:space="preserve"> для инвалидов и лиц с ОВЗ</w:t>
            </w:r>
            <w:r w:rsidRPr="00A22161">
              <w:rPr>
                <w:rFonts w:eastAsia="Cambria"/>
                <w:color w:val="000000"/>
                <w:sz w:val="20"/>
              </w:rPr>
              <w:br/>
            </w:r>
            <w:r w:rsidRPr="00A22161">
              <w:rPr>
                <w:color w:val="000000"/>
                <w:sz w:val="20"/>
              </w:rPr>
              <w:t>(из гр.17)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за счет собственных средств</w:t>
            </w:r>
          </w:p>
          <w:p w:rsidR="00AB40E9" w:rsidRPr="00A22161" w:rsidRDefault="00AB40E9" w:rsidP="005B1148">
            <w:pPr>
              <w:spacing w:line="200" w:lineRule="exact"/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(из гр.17)</w:t>
            </w:r>
          </w:p>
        </w:tc>
      </w:tr>
      <w:tr w:rsidR="00AB40E9" w:rsidRPr="00A22161" w:rsidTr="005B1148">
        <w:trPr>
          <w:cantSplit/>
          <w:trHeight w:val="203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18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19</w:t>
            </w:r>
          </w:p>
        </w:tc>
      </w:tr>
      <w:tr w:rsidR="00AB40E9" w:rsidRPr="00A22161" w:rsidTr="005B1148">
        <w:trPr>
          <w:cantSplit/>
          <w:trHeight w:val="203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07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rPr>
          <w:color w:val="000000"/>
          <w:sz w:val="20"/>
        </w:rPr>
      </w:pPr>
    </w:p>
    <w:tbl>
      <w:tblPr>
        <w:tblW w:w="101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489"/>
        <w:gridCol w:w="1417"/>
        <w:gridCol w:w="1564"/>
        <w:gridCol w:w="1415"/>
        <w:gridCol w:w="1670"/>
        <w:gridCol w:w="1670"/>
      </w:tblGrid>
      <w:tr w:rsidR="00AB40E9" w:rsidRPr="00A22161" w:rsidTr="005B1148">
        <w:trPr>
          <w:trHeight w:val="300"/>
          <w:jc w:val="center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№ строки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(из гр. 10)</w:t>
            </w:r>
          </w:p>
        </w:tc>
      </w:tr>
      <w:tr w:rsidR="00AB40E9" w:rsidRPr="00A22161" w:rsidTr="005B1148">
        <w:trPr>
          <w:trHeight w:val="300"/>
          <w:jc w:val="center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 приобретение аттракционов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 озеленение и благоустройство</w:t>
            </w:r>
          </w:p>
        </w:tc>
        <w:tc>
          <w:tcPr>
            <w:tcW w:w="3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</w:tr>
      <w:tr w:rsidR="00AB40E9" w:rsidRPr="00A22161" w:rsidTr="005B1148">
        <w:trPr>
          <w:trHeight w:val="300"/>
          <w:jc w:val="center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за счет собственных средств</w:t>
            </w:r>
            <w:r w:rsidRPr="00A22161">
              <w:rPr>
                <w:color w:val="000000"/>
                <w:sz w:val="20"/>
              </w:rPr>
              <w:br/>
              <w:t>(из гр. 20)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за счет собственных средств</w:t>
            </w:r>
            <w:r w:rsidRPr="00A22161">
              <w:rPr>
                <w:color w:val="000000"/>
                <w:sz w:val="20"/>
              </w:rPr>
              <w:br/>
              <w:t>(из гр. 22)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за счет собственных средств</w:t>
            </w:r>
            <w:r w:rsidRPr="00A22161">
              <w:rPr>
                <w:color w:val="000000"/>
                <w:sz w:val="20"/>
              </w:rPr>
              <w:br/>
              <w:t>(из гр. 24)</w:t>
            </w:r>
          </w:p>
        </w:tc>
      </w:tr>
      <w:tr w:rsidR="00AB40E9" w:rsidRPr="00A22161" w:rsidTr="005B1148">
        <w:trPr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22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23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24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25</w:t>
            </w:r>
          </w:p>
        </w:tc>
      </w:tr>
      <w:tr w:rsidR="00AB40E9" w:rsidRPr="00A22161" w:rsidTr="005B1148">
        <w:trPr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07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rPr>
          <w:rFonts w:eastAsia="Cambria"/>
          <w:color w:val="000000"/>
          <w:sz w:val="19"/>
          <w:szCs w:val="1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AB40E9" w:rsidRPr="00A22161" w:rsidTr="005B1148">
        <w:trPr>
          <w:gridBefore w:val="1"/>
          <w:wBefore w:w="502" w:type="dxa"/>
          <w:cantSplit/>
          <w:tblHeader/>
        </w:trPr>
        <w:tc>
          <w:tcPr>
            <w:tcW w:w="4111" w:type="dxa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Должностное лицо, ответственное за</w:t>
            </w:r>
          </w:p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976" w:type="dxa"/>
            <w:gridSpan w:val="3"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</w:tr>
      <w:tr w:rsidR="00AB40E9" w:rsidRPr="00A22161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(должность)</w:t>
            </w:r>
          </w:p>
          <w:p w:rsidR="00AB40E9" w:rsidRPr="00A22161" w:rsidRDefault="00AB40E9" w:rsidP="005B1148">
            <w:pPr>
              <w:spacing w:line="200" w:lineRule="exact"/>
              <w:ind w:left="2124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  <w:gridSpan w:val="2"/>
          </w:tcPr>
          <w:p w:rsidR="00AB40E9" w:rsidRPr="00A22161" w:rsidRDefault="00AB40E9" w:rsidP="005B1148">
            <w:pPr>
              <w:spacing w:after="120"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(Ф.И.О.)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(подпись)</w:t>
            </w:r>
          </w:p>
        </w:tc>
      </w:tr>
      <w:tr w:rsidR="00AB40E9" w:rsidRPr="00A22161" w:rsidTr="005B1148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83" w:type="dxa"/>
            <w:gridSpan w:val="2"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  <w:lang w:val="en-US"/>
              </w:rPr>
            </w:pPr>
            <w:r w:rsidRPr="00A22161">
              <w:rPr>
                <w:color w:val="000000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660" w:type="dxa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«____» _________20__ год</w:t>
            </w:r>
          </w:p>
        </w:tc>
      </w:tr>
      <w:tr w:rsidR="00AB40E9" w:rsidRPr="00A22161" w:rsidTr="005B1148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AB40E9" w:rsidRPr="00A22161" w:rsidRDefault="00AB40E9" w:rsidP="005B1148">
            <w:pPr>
              <w:spacing w:after="120"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694" w:type="dxa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660" w:type="dxa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(дата составления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документа)</w:t>
            </w:r>
          </w:p>
        </w:tc>
      </w:tr>
    </w:tbl>
    <w:p w:rsidR="00A21361" w:rsidRDefault="00A21361" w:rsidP="00AB40E9">
      <w:pPr>
        <w:spacing w:after="120"/>
        <w:jc w:val="center"/>
        <w:rPr>
          <w:b/>
          <w:bCs/>
          <w:color w:val="000000"/>
          <w:sz w:val="26"/>
          <w:szCs w:val="24"/>
        </w:rPr>
      </w:pPr>
    </w:p>
    <w:p w:rsidR="00A21361" w:rsidRDefault="00A21361" w:rsidP="00AB40E9">
      <w:pPr>
        <w:spacing w:after="120"/>
        <w:jc w:val="center"/>
        <w:rPr>
          <w:b/>
          <w:bCs/>
          <w:color w:val="000000"/>
          <w:sz w:val="26"/>
          <w:szCs w:val="24"/>
        </w:rPr>
      </w:pPr>
    </w:p>
    <w:p w:rsidR="00AB40E9" w:rsidRPr="00A22161" w:rsidRDefault="00AB40E9" w:rsidP="00AB40E9">
      <w:pPr>
        <w:spacing w:after="120"/>
        <w:jc w:val="center"/>
        <w:rPr>
          <w:b/>
          <w:bCs/>
          <w:color w:val="000000"/>
          <w:sz w:val="26"/>
          <w:szCs w:val="24"/>
        </w:rPr>
      </w:pPr>
      <w:r w:rsidRPr="00A22161">
        <w:rPr>
          <w:b/>
          <w:bCs/>
          <w:color w:val="000000"/>
          <w:sz w:val="26"/>
          <w:szCs w:val="24"/>
        </w:rPr>
        <w:t>Указания по заполнению формы федерального статистического наблюдения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Форму федерального статистического наблюдения № 11-НК предоставляют юридические лица - парки культуры и отдыха (в </w:t>
      </w:r>
      <w:proofErr w:type="spellStart"/>
      <w:r w:rsidRPr="00A22161">
        <w:rPr>
          <w:color w:val="000000"/>
          <w:szCs w:val="24"/>
        </w:rPr>
        <w:t>т.ч</w:t>
      </w:r>
      <w:proofErr w:type="spellEnd"/>
      <w:r w:rsidRPr="00A22161">
        <w:rPr>
          <w:color w:val="000000"/>
          <w:szCs w:val="24"/>
        </w:rPr>
        <w:t>. их объединения). В форме, предоставляемой Объединением парков (дирекцией), отражается деятельность всех входящих в него парков.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Юридические лица, имеющие обособленные подразделения</w:t>
      </w:r>
      <w:r w:rsidRPr="00A22161">
        <w:rPr>
          <w:color w:val="000000"/>
          <w:szCs w:val="24"/>
          <w:vertAlign w:val="superscript"/>
        </w:rPr>
        <w:t>1</w:t>
      </w:r>
      <w:r w:rsidRPr="00A22161">
        <w:rPr>
          <w:color w:val="000000"/>
          <w:szCs w:val="24"/>
        </w:rPr>
        <w:t xml:space="preserve">, заполняют сведения консолидировано, включая данные о всех входящих в него обособленных подразделениях. Количество обособленных подразделений, данные о которых включены в форму, приводится в строке «Количество обособленных подразделений» титульного листа формы. В случае отсутствия у отчитывающегося юридического лица обособленных подразделений в этой строке проставляется 0.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Учредитель (учредители) парка указывается в соответствии с записью в учредительных документах, и затем его организационно-</w:t>
      </w:r>
      <w:proofErr w:type="gramStart"/>
      <w:r w:rsidRPr="00A22161">
        <w:rPr>
          <w:color w:val="000000"/>
          <w:szCs w:val="24"/>
        </w:rPr>
        <w:t>правовая  форма</w:t>
      </w:r>
      <w:proofErr w:type="gramEnd"/>
      <w:r w:rsidRPr="00A22161">
        <w:rPr>
          <w:color w:val="000000"/>
          <w:szCs w:val="24"/>
        </w:rPr>
        <w:t xml:space="preserve"> и форма собственности.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Парки (городские сады), временно закрытые для посещения в течение некоторой части отчетного периода, заполняют форму № 11-НК: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(а) в части разделов 1 «Материально-техническая база на конец года», 4 «Персонал (на конец года)», 5 «Поступление и использование финансовых средств» - за весь отчетный период;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(б) в части разделов 2 «Клубные формирования» и 3 «Культурно-досуговая и физкультурно-оздоровительная работа» - за период работы парка, а также с учетом мероприятий, проведенных в течение периода, когда парк (городской сад) был закрыт для посещения, за пределами своей территории.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Данные о мероприятиях, проведенных юридическим лицом за пределами своей территории, включаются в отчет на тех же основаниях, что и о мероприятиях, проведенных на своей территории.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Вновь открытые (закрытые) парки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парки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Отчет по форме составляется на конец отчетного года.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______________________</w:t>
      </w:r>
    </w:p>
    <w:p w:rsidR="00AB40E9" w:rsidRPr="00A22161" w:rsidRDefault="00AB40E9" w:rsidP="00AB40E9">
      <w:pPr>
        <w:ind w:firstLine="709"/>
        <w:jc w:val="both"/>
        <w:rPr>
          <w:rFonts w:eastAsia="Calibri"/>
          <w:color w:val="000000"/>
          <w:sz w:val="20"/>
        </w:rPr>
      </w:pPr>
      <w:r w:rsidRPr="008B43FD">
        <w:rPr>
          <w:rFonts w:eastAsia="Calibri"/>
          <w:color w:val="000000"/>
          <w:sz w:val="20"/>
          <w:vertAlign w:val="superscript"/>
        </w:rPr>
        <w:footnoteRef/>
      </w:r>
      <w:r w:rsidRPr="00A22161">
        <w:rPr>
          <w:rFonts w:eastAsia="Calibri"/>
          <w:color w:val="000000"/>
          <w:sz w:val="20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lastRenderedPageBreak/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Данные приводятся в тех единицах измерения, которые указаны в форме.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bCs/>
          <w:color w:val="000000"/>
          <w:szCs w:val="24"/>
        </w:rPr>
      </w:pPr>
      <w:r w:rsidRPr="00A22161">
        <w:rPr>
          <w:b/>
          <w:bCs/>
          <w:color w:val="000000"/>
          <w:szCs w:val="24"/>
        </w:rPr>
        <w:t xml:space="preserve">Раздел 1. Материально-техническая база </w:t>
      </w:r>
      <w:r w:rsidRPr="00A22161">
        <w:rPr>
          <w:bCs/>
          <w:color w:val="000000"/>
          <w:szCs w:val="24"/>
        </w:rPr>
        <w:t>(на конец года)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</w:t>
      </w:r>
      <w:r w:rsidRPr="00A22161">
        <w:rPr>
          <w:color w:val="000000"/>
          <w:szCs w:val="24"/>
        </w:rPr>
        <w:t xml:space="preserve"> указывается число дней, когда парк (городской сад) был открыт для посетителей, и велась работа по обслуживанию населения.</w:t>
      </w:r>
    </w:p>
    <w:p w:rsidR="00AB40E9" w:rsidRPr="00A22161" w:rsidRDefault="00AB40E9" w:rsidP="00AB40E9">
      <w:pPr>
        <w:ind w:firstLine="709"/>
        <w:jc w:val="both"/>
        <w:rPr>
          <w:i/>
          <w:color w:val="000000"/>
          <w:szCs w:val="24"/>
        </w:rPr>
      </w:pPr>
      <w:r w:rsidRPr="00A22161">
        <w:rPr>
          <w:b/>
          <w:color w:val="000000"/>
          <w:szCs w:val="24"/>
        </w:rPr>
        <w:t>В графе 3</w:t>
      </w:r>
      <w:r w:rsidRPr="00A22161">
        <w:rPr>
          <w:color w:val="000000"/>
          <w:szCs w:val="24"/>
        </w:rPr>
        <w:t xml:space="preserve"> указывается общая площадь (в га) территории парка.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4</w:t>
      </w:r>
      <w:r w:rsidRPr="00A22161">
        <w:rPr>
          <w:color w:val="000000"/>
          <w:szCs w:val="24"/>
        </w:rPr>
        <w:t xml:space="preserve"> указывается число досуговых объектов, независимо от их местоположения. В этой графе показываются: зеленые и эстрадные театры, эстрады, бюро  «Досуг», танцевальные и дискотечные залы и площадки, спортивные залы и площадки, помещения для тренажеров и  малых спортивных форм, кинотеатры и кинозалы, видеосалоны и видеозалы, центры досуга, залы игровых автоматов, комплексы аттракционов (городок аттракционов - 1, детский городок – 1; если парк имеет несколько таких комплексов как на территории парка, так и за ее пределами, то показывается сумма этих комплексов), павильоны,  игротеки, литературные и музыкальные гостиные, библиотеки, читальные залы, стадионы, катки, кафе, бары, буфеты, базы проката и пр., расположенные на территории парка.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Графы 5-6 </w:t>
      </w:r>
      <w:r w:rsidRPr="00A22161">
        <w:rPr>
          <w:color w:val="000000"/>
          <w:szCs w:val="24"/>
        </w:rPr>
        <w:t xml:space="preserve">характеризуют техническое состояние досуговых объектов.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7</w:t>
      </w:r>
      <w:r w:rsidRPr="00A22161">
        <w:rPr>
          <w:color w:val="000000"/>
          <w:szCs w:val="24"/>
        </w:rPr>
        <w:t xml:space="preserve"> (из графы 4) показывается число досуговых объектов, расположенных на территории парка.</w:t>
      </w:r>
    </w:p>
    <w:p w:rsidR="00AB40E9" w:rsidRPr="00A22161" w:rsidRDefault="00AB40E9" w:rsidP="00AB40E9">
      <w:pPr>
        <w:tabs>
          <w:tab w:val="left" w:pos="13065"/>
        </w:tabs>
        <w:ind w:firstLine="709"/>
        <w:jc w:val="both"/>
        <w:rPr>
          <w:bCs/>
          <w:color w:val="000000"/>
          <w:szCs w:val="24"/>
        </w:rPr>
      </w:pPr>
      <w:r w:rsidRPr="00A22161">
        <w:rPr>
          <w:b/>
          <w:bCs/>
          <w:color w:val="000000"/>
          <w:szCs w:val="24"/>
        </w:rPr>
        <w:t>В графе 8</w:t>
      </w:r>
      <w:r w:rsidRPr="00A22161">
        <w:rPr>
          <w:bCs/>
          <w:color w:val="000000"/>
          <w:szCs w:val="24"/>
        </w:rPr>
        <w:t xml:space="preserve"> (из графы 4) показывается число досуговых объектов, работающих круглогодично.</w:t>
      </w:r>
      <w:r w:rsidRPr="00A22161">
        <w:rPr>
          <w:bCs/>
          <w:color w:val="000000"/>
          <w:szCs w:val="24"/>
        </w:rPr>
        <w:tab/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9</w:t>
      </w:r>
      <w:r w:rsidRPr="00A22161">
        <w:rPr>
          <w:color w:val="000000"/>
          <w:szCs w:val="24"/>
        </w:rPr>
        <w:t xml:space="preserve"> приводится число механизированных аттракционов, как входящих в состав комплексов, так и функционирующих вне их.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10</w:t>
      </w:r>
      <w:r w:rsidRPr="00A22161">
        <w:rPr>
          <w:color w:val="000000"/>
          <w:szCs w:val="24"/>
        </w:rPr>
        <w:t xml:space="preserve"> указывается число аттракционов малых форм.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11 и 12 </w:t>
      </w:r>
      <w:r w:rsidRPr="00A22161">
        <w:rPr>
          <w:color w:val="000000"/>
          <w:szCs w:val="24"/>
        </w:rPr>
        <w:t>(из графы 4) указывается количество досуговых объектов спортивного направления (спортивные залы и площадки, помещения для тренажеров и малых спортивных форм, катков, лыжных и санных трасс, хоккейных коробок и т.д.), расположенных на территории парка и функционирующих в летний и зимний сезоны соответственно.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13 и 14 </w:t>
      </w:r>
      <w:r w:rsidRPr="00A22161">
        <w:rPr>
          <w:color w:val="000000"/>
          <w:szCs w:val="24"/>
        </w:rPr>
        <w:t xml:space="preserve">указывается информация о наличии баз проката спортивного инвентаря, работающих в летний и зимний сезоны соответственно. В случае наличия и функционирования таких баз в соответствующей графе проставляется значение 1, в противном случае – 0.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графе 15 </w:t>
      </w:r>
      <w:r w:rsidRPr="00A22161">
        <w:rPr>
          <w:color w:val="000000"/>
          <w:szCs w:val="24"/>
        </w:rPr>
        <w:t>(из графы 4) указывается количество досуговых объектов, предназначенных для организации концертов профессиональных и самодеятельных коллективов (зеленые и эстрадные театры, эстрады, концертные площадки и павильоны), расположенных на территории. Необходимыми условиями учета таких объектов являются: наличие сцены (места выступления), имеющего или допускающего возможность использования радиотехнического оборудования, наличие возможности размещения зрителей.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графах 16 и 17</w:t>
      </w:r>
      <w:r w:rsidRPr="00A22161">
        <w:rPr>
          <w:color w:val="000000"/>
          <w:szCs w:val="24"/>
        </w:rPr>
        <w:t xml:space="preserve"> указывается количество детских игровых объектов малых форм (качели, песочницы, карусели, горки, в том числе снежные и т.д.), расположенных на территории парка, находящихся в исправном состоянии, открытых для доступа в течение всего времени работы парка в летний и зимний сезоны соответственно.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18 и 19 </w:t>
      </w:r>
      <w:r w:rsidRPr="00A22161">
        <w:rPr>
          <w:color w:val="000000"/>
          <w:szCs w:val="24"/>
        </w:rPr>
        <w:t>указывается максимально возможное количество стационарных посадочных мест, в летний и зимний сезоны соответственно.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20 и 21 </w:t>
      </w:r>
      <w:r w:rsidRPr="00A22161">
        <w:rPr>
          <w:color w:val="000000"/>
          <w:szCs w:val="24"/>
        </w:rPr>
        <w:t>указывается количество малых павильонов быстрого питания (стационарные киоски, передвижные пункты), расположенных на территории парка, оказывающих услуги без предоставления посетителям стационарных посадочных мест, в летний и зимний сезоны соответственно.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22 и 23 </w:t>
      </w:r>
      <w:r w:rsidRPr="00A22161">
        <w:rPr>
          <w:color w:val="000000"/>
          <w:szCs w:val="24"/>
        </w:rPr>
        <w:t xml:space="preserve">указывается количество объектов санитарно-гигиенического профиля, работающих на территории парка в летний и зимний сезоны соответственно.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lastRenderedPageBreak/>
        <w:t>В графе 24</w:t>
      </w:r>
      <w:r w:rsidRPr="00A22161">
        <w:rPr>
          <w:color w:val="000000"/>
          <w:szCs w:val="24"/>
        </w:rPr>
        <w:t xml:space="preserve"> указывается информация о возможности использования информационно-телекоммуникационной сети «Интернет» (далее -Интернет) при осуществлении парком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– 0.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При заполнении юридическими лицами формы, содержащей консолидированные данные о входящих в него обособленных подразделениях (филиалах), значение 1 проставляется при наличии возможности использования интернета у </w:t>
      </w:r>
      <w:r w:rsidRPr="00A22161">
        <w:rPr>
          <w:b/>
          <w:color w:val="000000"/>
          <w:szCs w:val="24"/>
        </w:rPr>
        <w:t>всех</w:t>
      </w:r>
      <w:r w:rsidRPr="00A22161">
        <w:rPr>
          <w:color w:val="000000"/>
          <w:szCs w:val="24"/>
        </w:rPr>
        <w:t xml:space="preserve"> обособленных подразделений.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25</w:t>
      </w:r>
      <w:r w:rsidRPr="00A22161">
        <w:rPr>
          <w:color w:val="000000"/>
          <w:szCs w:val="24"/>
        </w:rPr>
        <w:t xml:space="preserve"> указывается информация о возможности посетителей парка получить доступ к Интернету на территории отчитывающей организации. В случае наличия такой возможности в графу проставляется значение 1, в противном случае – 0.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26</w:t>
      </w:r>
      <w:r w:rsidRPr="00A22161">
        <w:rPr>
          <w:color w:val="000000"/>
          <w:szCs w:val="24"/>
        </w:rPr>
        <w:t xml:space="preserve"> ставится 1 при наличии собственного сайта в информационно-телекоммуникационной сети «Интернет» (далее – Интернет-сайт) или страницы информационно-телекоммуникационной сети «Интернет» (далее – Интернет-страница), портала или персональной страницы учреждения на сайтах, порталах других учреждений, в противном случае – 0.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27</w:t>
      </w:r>
      <w:r w:rsidRPr="00A22161">
        <w:rPr>
          <w:color w:val="000000"/>
          <w:szCs w:val="24"/>
        </w:rPr>
        <w:t xml:space="preserve"> ставится 1 при наличии у парка собственного Интернет-сайта или Интернет-страницы, доступных для слепых и слабовидящих в соответствии с (ГОСТ Р 52872-2012 г. «Интернет-ресурсы: требования доступности для инвалидов по зрению»), в противном случае – 0.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28</w:t>
      </w:r>
      <w:r w:rsidRPr="00A22161">
        <w:rPr>
          <w:color w:val="000000"/>
          <w:szCs w:val="24"/>
        </w:rPr>
        <w:t xml:space="preserve"> указывается число подсобных производств (занятых выпуском непрофильной продукции).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bCs/>
          <w:color w:val="000000"/>
          <w:szCs w:val="24"/>
        </w:rPr>
      </w:pPr>
      <w:r w:rsidRPr="00A22161">
        <w:rPr>
          <w:b/>
          <w:bCs/>
          <w:color w:val="000000"/>
          <w:szCs w:val="24"/>
        </w:rPr>
        <w:t>Раздел 2. Клубные формирования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3</w:t>
      </w:r>
      <w:r w:rsidRPr="00A22161">
        <w:rPr>
          <w:color w:val="000000"/>
          <w:szCs w:val="24"/>
        </w:rPr>
        <w:t xml:space="preserve"> приводятся данные о числе клубных формирований (народных университетов; любительских объединений и клубов по интересам, кружкам и коллективам самодеятельного народного и технического творчества; кружкам, школам и курсам прикладных знаний и навыков, и т.п.), действующих в парке на конец отчетного года. Формирования, действовавшие в течение года, но завершившие программу работы до конца отчетного года, также включаются в отчет.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4</w:t>
      </w:r>
      <w:r w:rsidRPr="00A22161">
        <w:rPr>
          <w:color w:val="000000"/>
          <w:szCs w:val="24"/>
        </w:rPr>
        <w:t xml:space="preserve"> (из графы 3) приводятся данные о числе клубных формирований для детей до 14 лет.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5</w:t>
      </w:r>
      <w:r w:rsidRPr="00A22161">
        <w:rPr>
          <w:color w:val="000000"/>
          <w:szCs w:val="24"/>
        </w:rPr>
        <w:t xml:space="preserve"> (из графы 3) приводятся данные о числе клубных формирований самодеятельного народного творчества.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6</w:t>
      </w:r>
      <w:r w:rsidRPr="00A22161">
        <w:rPr>
          <w:color w:val="000000"/>
          <w:szCs w:val="24"/>
        </w:rPr>
        <w:t xml:space="preserve"> (из графы 5) приводятся данные о числе клубных формирований самодеятельного народного творчества для детей до 14 лет.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  <w:u w:val="single"/>
        </w:rPr>
        <w:t>По строке 02</w:t>
      </w:r>
      <w:r w:rsidRPr="00A22161">
        <w:rPr>
          <w:b/>
          <w:color w:val="000000"/>
          <w:szCs w:val="24"/>
        </w:rPr>
        <w:t xml:space="preserve"> </w:t>
      </w:r>
      <w:r w:rsidRPr="00A22161">
        <w:rPr>
          <w:color w:val="000000"/>
          <w:szCs w:val="24"/>
        </w:rPr>
        <w:t>приводится общее число клубных формирований.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  <w:u w:val="single"/>
        </w:rPr>
        <w:t>По строке 03</w:t>
      </w:r>
      <w:r w:rsidRPr="00A22161">
        <w:rPr>
          <w:color w:val="000000"/>
          <w:szCs w:val="24"/>
        </w:rPr>
        <w:t xml:space="preserve"> приводится общая численность участников клубных формирований, которая заполняется на основании данных журнала учета клубных формирований. Лица, участвующие в нескольких кружках, секциях и пр., учитываются по каждому из них в отдельности.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 </w:t>
      </w:r>
    </w:p>
    <w:p w:rsidR="00AB40E9" w:rsidRPr="00A22161" w:rsidRDefault="00AB40E9" w:rsidP="00AB40E9">
      <w:pPr>
        <w:keepNext/>
        <w:spacing w:before="120" w:after="120"/>
        <w:jc w:val="center"/>
        <w:outlineLvl w:val="2"/>
        <w:rPr>
          <w:b/>
          <w:bCs/>
          <w:color w:val="000000"/>
          <w:szCs w:val="24"/>
        </w:rPr>
      </w:pPr>
      <w:r w:rsidRPr="00A22161">
        <w:rPr>
          <w:b/>
          <w:bCs/>
          <w:color w:val="000000"/>
          <w:szCs w:val="24"/>
        </w:rPr>
        <w:t>Раздел 3. Культурно-досуговая и физкультурно-оздоровительная работа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Все показатели данного раздела заполняются на основе записей, сделанных в журнале учета работы парка (городского сада) и должны соответствовать этим записям.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графе 3 </w:t>
      </w:r>
      <w:r w:rsidRPr="00A22161">
        <w:rPr>
          <w:color w:val="000000"/>
          <w:szCs w:val="24"/>
        </w:rPr>
        <w:t>показывается число культурно-массовых и физкультурно-оздоровительных мероприятий, включающее все акции, организованные парком и проводимые как непосредственно в парке, так и за его пределами. В число мероприятий включаются: тематические вечера, устные журналы, диспуты, деловые игры, встречи за круглым столом, трибуны общественной жизни, вечера ветеранов войны и труда, подготовленные по специальному сценарию (плану), театрализованные праздники и представления, концерты и спектакли, народные гуляния, карнавалы, праздники города, района, гражданские семейные обряды и ритуалы, спортивные соревнования, игры, показательные выступления, сеансы одновременной игры в шахматы и шашки, киносеансы (если киноустановка на балансе парка), видеотеки, дискотеки, благотворительные мероприятия и др.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lastRenderedPageBreak/>
        <w:t>В графе 4</w:t>
      </w:r>
      <w:r w:rsidRPr="00A22161">
        <w:rPr>
          <w:color w:val="000000"/>
          <w:szCs w:val="24"/>
        </w:rPr>
        <w:t xml:space="preserve"> (из графы 3) показывается число культурно-массовых и физкультурно-оздоровительных мероприятий для детей до 14 лет.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5</w:t>
      </w:r>
      <w:r w:rsidRPr="00A22161">
        <w:rPr>
          <w:color w:val="000000"/>
          <w:szCs w:val="24"/>
        </w:rPr>
        <w:t xml:space="preserve"> (из графы 3)</w:t>
      </w:r>
      <w:r w:rsidRPr="00A22161">
        <w:rPr>
          <w:b/>
          <w:color w:val="000000"/>
          <w:szCs w:val="24"/>
        </w:rPr>
        <w:t xml:space="preserve"> </w:t>
      </w:r>
      <w:r w:rsidRPr="00A22161">
        <w:rPr>
          <w:color w:val="000000"/>
          <w:szCs w:val="24"/>
        </w:rPr>
        <w:t>показываются мероприятия, проводимые на платной основе (аттракционы, мероприятия по социально-творческим заказам и по безналичному расчету предприятий в этой графе не учитываются).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6</w:t>
      </w:r>
      <w:r w:rsidRPr="00A22161">
        <w:rPr>
          <w:color w:val="000000"/>
          <w:szCs w:val="24"/>
        </w:rPr>
        <w:t xml:space="preserve"> (из графы 5) показываются мероприятия, проводимые для детей до 14 лет, на платной основе.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графе 7 </w:t>
      </w:r>
      <w:r w:rsidRPr="00A22161">
        <w:rPr>
          <w:color w:val="000000"/>
          <w:szCs w:val="24"/>
        </w:rPr>
        <w:t xml:space="preserve">(из графы 3) указываются данные о мероприятиях, проводимых с привлечением инвалидов и лиц с ограниченными возможностями здоровья (далее </w:t>
      </w:r>
      <w:r w:rsidRPr="00A22161">
        <w:rPr>
          <w:color w:val="000000"/>
          <w:szCs w:val="24"/>
        </w:rPr>
        <w:sym w:font="Symbol" w:char="F02D"/>
      </w:r>
      <w:r w:rsidRPr="00A22161">
        <w:rPr>
          <w:color w:val="000000"/>
          <w:szCs w:val="24"/>
        </w:rPr>
        <w:t xml:space="preserve"> ОВЗ) в качестве посетителей мероприятий.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8</w:t>
      </w:r>
      <w:r w:rsidRPr="00A22161">
        <w:rPr>
          <w:color w:val="000000"/>
          <w:szCs w:val="24"/>
        </w:rPr>
        <w:t xml:space="preserve"> (из графы 3) указываются данные о мероприятиях, доступных для восприятия инвалидами и лицами с ОВЗ, т.е. оснащенных </w:t>
      </w:r>
      <w:proofErr w:type="spellStart"/>
      <w:r w:rsidRPr="00A22161">
        <w:rPr>
          <w:color w:val="000000"/>
          <w:szCs w:val="24"/>
        </w:rPr>
        <w:t>тифлокомментариями</w:t>
      </w:r>
      <w:proofErr w:type="spellEnd"/>
      <w:r w:rsidRPr="00A22161">
        <w:rPr>
          <w:color w:val="000000"/>
          <w:szCs w:val="24"/>
        </w:rPr>
        <w:t xml:space="preserve"> (для слепых и слабовидящих), </w:t>
      </w:r>
      <w:r w:rsidRPr="00A22161">
        <w:rPr>
          <w:color w:val="000000"/>
          <w:szCs w:val="24"/>
          <w:lang w:val="en-US"/>
        </w:rPr>
        <w:t>FM</w:t>
      </w:r>
      <w:r w:rsidRPr="00A22161">
        <w:rPr>
          <w:color w:val="000000"/>
          <w:szCs w:val="24"/>
        </w:rPr>
        <w:t>-системами со вспомогательным оборудованием или табло «Бегущая строка» с комплектом пассивного и активного коммутационного оборудования для подключения (для лиц с нарушениями слуха), а также учитывающих размещение зрителей на креслах-колясках равномерно по объекту в пределах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  <w:u w:val="single"/>
        </w:rPr>
        <w:t>По строке 04</w:t>
      </w:r>
      <w:r w:rsidRPr="00A22161">
        <w:rPr>
          <w:color w:val="000000"/>
          <w:szCs w:val="24"/>
        </w:rPr>
        <w:t xml:space="preserve"> показывается число мероприятий.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Число посетителей мероприятий, проводимых на платной основе, указывается </w:t>
      </w:r>
      <w:r w:rsidRPr="00A22161">
        <w:rPr>
          <w:b/>
          <w:color w:val="000000"/>
          <w:szCs w:val="24"/>
        </w:rPr>
        <w:t xml:space="preserve">в графах 5-6 </w:t>
      </w:r>
      <w:r w:rsidRPr="00A22161">
        <w:rPr>
          <w:color w:val="000000"/>
          <w:szCs w:val="24"/>
          <w:u w:val="single"/>
        </w:rPr>
        <w:t>строки 05</w:t>
      </w:r>
      <w:r w:rsidRPr="00A22161">
        <w:rPr>
          <w:color w:val="000000"/>
          <w:szCs w:val="24"/>
        </w:rPr>
        <w:t>, и учитываются по количеству проданных билетов.</w:t>
      </w: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Раздел 4. Персонал </w:t>
      </w:r>
      <w:r w:rsidRPr="00A22161">
        <w:rPr>
          <w:color w:val="000000"/>
          <w:szCs w:val="24"/>
        </w:rPr>
        <w:t>(на конец года)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72"/>
        </w:rPr>
      </w:pPr>
      <w:r w:rsidRPr="00A22161">
        <w:rPr>
          <w:b/>
          <w:color w:val="000000"/>
          <w:szCs w:val="72"/>
        </w:rPr>
        <w:t>В графе 2</w:t>
      </w:r>
      <w:r w:rsidRPr="00A22161">
        <w:rPr>
          <w:color w:val="000000"/>
          <w:szCs w:val="72"/>
        </w:rPr>
        <w:t xml:space="preserve"> приводятся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</w:t>
      </w:r>
      <w:r w:rsidRPr="00A22161">
        <w:rPr>
          <w:b/>
          <w:color w:val="000000"/>
          <w:szCs w:val="72"/>
        </w:rPr>
        <w:t>примечание</w:t>
      </w:r>
      <w:r w:rsidRPr="00A22161">
        <w:rPr>
          <w:color w:val="000000"/>
          <w:szCs w:val="72"/>
        </w:rPr>
        <w:t xml:space="preserve">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</w:t>
      </w:r>
      <w:proofErr w:type="gramStart"/>
      <w:r w:rsidRPr="00A22161">
        <w:rPr>
          <w:color w:val="000000"/>
          <w:szCs w:val="72"/>
        </w:rPr>
        <w:t>трижды,…</w:t>
      </w:r>
      <w:proofErr w:type="gramEnd"/>
      <w:r w:rsidRPr="00A22161">
        <w:rPr>
          <w:color w:val="000000"/>
          <w:szCs w:val="72"/>
        </w:rPr>
        <w:t>(в зависимости от числа заключенных договоров)).</w:t>
      </w:r>
    </w:p>
    <w:p w:rsidR="00AB40E9" w:rsidRPr="00A22161" w:rsidRDefault="00AB40E9" w:rsidP="00AB40E9">
      <w:pPr>
        <w:ind w:firstLine="709"/>
        <w:jc w:val="both"/>
        <w:rPr>
          <w:rFonts w:cs="Arial"/>
          <w:color w:val="000000"/>
          <w:szCs w:val="72"/>
        </w:rPr>
      </w:pPr>
      <w:r w:rsidRPr="00A22161">
        <w:rPr>
          <w:rFonts w:cs="Arial"/>
          <w:b/>
          <w:color w:val="000000"/>
          <w:szCs w:val="72"/>
        </w:rPr>
        <w:t>В графе 3</w:t>
      </w:r>
      <w:r w:rsidRPr="00A22161">
        <w:rPr>
          <w:rFonts w:cs="Arial"/>
          <w:color w:val="000000"/>
          <w:szCs w:val="72"/>
        </w:rPr>
        <w:t xml:space="preserve"> (из графы 2) указывается численность штатных работников парка. </w:t>
      </w:r>
    </w:p>
    <w:p w:rsidR="00AB40E9" w:rsidRPr="00A22161" w:rsidRDefault="00AB40E9" w:rsidP="00AB40E9">
      <w:pPr>
        <w:ind w:firstLine="709"/>
        <w:jc w:val="both"/>
        <w:rPr>
          <w:rFonts w:cs="Arial"/>
          <w:color w:val="000000"/>
          <w:szCs w:val="72"/>
        </w:rPr>
      </w:pPr>
      <w:r w:rsidRPr="00A22161">
        <w:rPr>
          <w:rFonts w:cs="Arial"/>
          <w:b/>
          <w:color w:val="000000"/>
          <w:szCs w:val="72"/>
        </w:rPr>
        <w:t>В графе 4</w:t>
      </w:r>
      <w:r w:rsidRPr="00A22161">
        <w:rPr>
          <w:rFonts w:cs="Arial"/>
          <w:color w:val="000000"/>
          <w:szCs w:val="72"/>
        </w:rPr>
        <w:t xml:space="preserve"> (из графы 2) указывается численность основного персонала, работающего в парке, включая нештатных (методисты, режиссеры, руководители кружков и т.д.)  на конец отчетного года. Перечень относящихся к основному персоналу должностей определятся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AB40E9" w:rsidRPr="00A22161" w:rsidRDefault="00AB40E9" w:rsidP="00AB40E9">
      <w:pPr>
        <w:ind w:firstLine="709"/>
        <w:jc w:val="both"/>
        <w:rPr>
          <w:i/>
          <w:color w:val="000000"/>
          <w:szCs w:val="24"/>
        </w:rPr>
      </w:pPr>
      <w:r w:rsidRPr="00A22161">
        <w:rPr>
          <w:b/>
          <w:color w:val="000000"/>
          <w:szCs w:val="24"/>
        </w:rPr>
        <w:t>В графе 5</w:t>
      </w:r>
      <w:r w:rsidRPr="00A22161">
        <w:rPr>
          <w:color w:val="000000"/>
          <w:szCs w:val="24"/>
        </w:rPr>
        <w:t xml:space="preserve"> (из графы 4) показывается численность основного персонала, имеющего высшее образование.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6</w:t>
      </w:r>
      <w:r w:rsidRPr="00A22161">
        <w:rPr>
          <w:color w:val="000000"/>
          <w:szCs w:val="24"/>
        </w:rPr>
        <w:t xml:space="preserve"> (из графы 4) показывается численность основного персонала, имеющего среднее профессиональное образование.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графах 7-9</w:t>
      </w:r>
      <w:r w:rsidRPr="00A22161">
        <w:rPr>
          <w:color w:val="000000"/>
          <w:szCs w:val="24"/>
        </w:rPr>
        <w:t xml:space="preserve"> (из графы 3) показывается численность штатных работников, имеющих профессиональный стаж работы до 3 лет (графа 7), от 3 до 10 лет (графа 8), свыше 10 лет (графа 9).</w:t>
      </w:r>
    </w:p>
    <w:p w:rsidR="00AB40E9" w:rsidRPr="00A22161" w:rsidRDefault="00AB40E9" w:rsidP="00AB40E9">
      <w:pPr>
        <w:ind w:firstLine="709"/>
        <w:jc w:val="both"/>
        <w:rPr>
          <w:i/>
          <w:color w:val="000000"/>
          <w:szCs w:val="24"/>
        </w:rPr>
      </w:pPr>
      <w:r w:rsidRPr="00A22161">
        <w:rPr>
          <w:b/>
          <w:color w:val="000000"/>
          <w:szCs w:val="24"/>
        </w:rPr>
        <w:t>В графе 10</w:t>
      </w:r>
      <w:r w:rsidRPr="00A22161">
        <w:rPr>
          <w:color w:val="000000"/>
          <w:szCs w:val="24"/>
        </w:rPr>
        <w:t xml:space="preserve"> (из графы 2) указывается численность работников, имеющих инвалидность. </w:t>
      </w:r>
    </w:p>
    <w:p w:rsidR="00AB40E9" w:rsidRPr="00A22161" w:rsidRDefault="00AB40E9" w:rsidP="00AB40E9">
      <w:pPr>
        <w:ind w:firstLine="709"/>
        <w:jc w:val="both"/>
        <w:rPr>
          <w:i/>
          <w:color w:val="000000"/>
          <w:szCs w:val="24"/>
        </w:rPr>
      </w:pPr>
      <w:r w:rsidRPr="00A22161">
        <w:rPr>
          <w:b/>
          <w:color w:val="000000"/>
          <w:szCs w:val="24"/>
        </w:rPr>
        <w:t>В графе 11</w:t>
      </w:r>
      <w:r w:rsidRPr="00A22161">
        <w:rPr>
          <w:color w:val="000000"/>
          <w:szCs w:val="24"/>
        </w:rPr>
        <w:t xml:space="preserve"> (из графы 2) указывается численность работников, прошедших обучение (инструктирование) по вопросам, связанным с предоставлением услуг инвалидам и лицам с ОВЗ, из общей численности работников. </w:t>
      </w: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bCs/>
          <w:color w:val="000000"/>
        </w:rPr>
      </w:pP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bCs/>
          <w:color w:val="000000"/>
        </w:rPr>
      </w:pPr>
      <w:r w:rsidRPr="00A22161">
        <w:rPr>
          <w:b/>
          <w:bCs/>
          <w:color w:val="000000"/>
        </w:rPr>
        <w:t>Раздел 5. Поступление и использование финансовых средств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color w:val="000000"/>
        </w:rPr>
        <w:t xml:space="preserve">В этом разделе на основании данных бухгалтерского учета показываются </w:t>
      </w:r>
      <w:r w:rsidRPr="00A22161">
        <w:rPr>
          <w:b/>
          <w:color w:val="000000"/>
        </w:rPr>
        <w:t xml:space="preserve">фактические суммы полученных и произведенных учреждениями поступлений и выплат </w:t>
      </w:r>
      <w:r w:rsidRPr="00A22161">
        <w:rPr>
          <w:color w:val="000000"/>
        </w:rPr>
        <w:t>финансовых средств.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lastRenderedPageBreak/>
        <w:t xml:space="preserve">В графе 2 </w:t>
      </w:r>
      <w:r w:rsidRPr="00A22161">
        <w:rPr>
          <w:color w:val="000000"/>
        </w:rPr>
        <w:t xml:space="preserve">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 4), поступлений от предпринимательской и иной приносящей доход деятельности (графа 5) и поступлений от сдачи имущества в аренду (графа 9). 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3</w:t>
      </w:r>
      <w:r w:rsidRPr="00A22161">
        <w:rPr>
          <w:color w:val="000000"/>
        </w:rPr>
        <w:t xml:space="preserve"> отражаются бюджетные ассигнования, полученные от учредителя.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4</w:t>
      </w:r>
      <w:r w:rsidRPr="00A22161">
        <w:rPr>
          <w:color w:val="000000"/>
        </w:rPr>
        <w:t xml:space="preserve"> отражаются поступления, полученные из бюджетов других уровней.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5</w:t>
      </w:r>
      <w:r w:rsidRPr="00A22161">
        <w:rPr>
          <w:color w:val="000000"/>
        </w:rP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color w:val="000000"/>
        </w:rPr>
        <w:t xml:space="preserve">поступления от основных видов уставной деятельности </w:t>
      </w:r>
      <w:r w:rsidRPr="00A22161">
        <w:rPr>
          <w:b/>
          <w:color w:val="000000"/>
        </w:rPr>
        <w:t>(графа 6),</w:t>
      </w:r>
      <w:r w:rsidRPr="00A22161">
        <w:rPr>
          <w:color w:val="000000"/>
        </w:rPr>
        <w:t xml:space="preserve"> 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color w:val="000000"/>
        </w:rPr>
        <w:t xml:space="preserve">благотворительные и спонсорские вклады </w:t>
      </w:r>
      <w:r w:rsidRPr="00A22161">
        <w:rPr>
          <w:b/>
          <w:color w:val="000000"/>
        </w:rPr>
        <w:t>(графа 7),</w:t>
      </w:r>
      <w:r w:rsidRPr="00A22161">
        <w:rPr>
          <w:color w:val="000000"/>
        </w:rPr>
        <w:t xml:space="preserve"> 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color w:val="000000"/>
        </w:rPr>
        <w:t xml:space="preserve">поступления от предпринимательской деятельности </w:t>
      </w:r>
      <w:r w:rsidRPr="00A22161">
        <w:rPr>
          <w:b/>
          <w:color w:val="000000"/>
        </w:rPr>
        <w:t>(графа 8</w:t>
      </w:r>
      <w:r w:rsidRPr="00A22161">
        <w:rPr>
          <w:color w:val="000000"/>
        </w:rPr>
        <w:t>).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10 </w:t>
      </w:r>
      <w:r w:rsidRPr="00A22161">
        <w:rPr>
          <w:color w:val="000000"/>
        </w:rPr>
        <w:t>указывается общая сумма средств, израсходованных учреждением за отчетный период.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11</w:t>
      </w:r>
      <w:r w:rsidRPr="00A22161">
        <w:rPr>
          <w:color w:val="000000"/>
        </w:rPr>
        <w:t xml:space="preserve">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12</w:t>
      </w:r>
      <w:r w:rsidRPr="00A22161">
        <w:rPr>
          <w:color w:val="000000"/>
        </w:rPr>
        <w:t xml:space="preserve">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13</w:t>
      </w:r>
      <w:r w:rsidRPr="00A22161">
        <w:rPr>
          <w:color w:val="000000"/>
        </w:rPr>
        <w:t xml:space="preserve"> (из графы 11) приводятся данные о величине финансовых средств, израсходованных на оплату труда основного персонала. 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14</w:t>
      </w:r>
      <w:r w:rsidRPr="00A22161">
        <w:rPr>
          <w:color w:val="000000"/>
        </w:rPr>
        <w:t xml:space="preserve">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15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капитальный ремонт и реставрацию зданий и помещений.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16 </w:t>
      </w:r>
      <w:r w:rsidRPr="00A22161">
        <w:rPr>
          <w:color w:val="000000"/>
        </w:rPr>
        <w:t>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17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приобретение (замену) оборудования.</w:t>
      </w:r>
    </w:p>
    <w:p w:rsidR="00AB40E9" w:rsidRPr="00A22161" w:rsidRDefault="00AB40E9" w:rsidP="00AB40E9">
      <w:pPr>
        <w:shd w:val="clear" w:color="auto" w:fill="FFFFFF"/>
        <w:ind w:firstLine="709"/>
        <w:jc w:val="both"/>
        <w:rPr>
          <w:color w:val="000000"/>
          <w:szCs w:val="24"/>
          <w:shd w:val="clear" w:color="auto" w:fill="FFFF00"/>
        </w:rPr>
      </w:pPr>
      <w:r w:rsidRPr="00A22161">
        <w:rPr>
          <w:b/>
          <w:color w:val="000000"/>
        </w:rPr>
        <w:t xml:space="preserve">В графе 18 </w:t>
      </w:r>
      <w:r w:rsidRPr="00A22161">
        <w:rPr>
          <w:color w:val="000000"/>
        </w:rPr>
        <w:t xml:space="preserve">(из графы 17) приводятся данные о величине финансовых средств, израсходованных на приобретение (замену) оборудования для улучшения условий доступности для инвалидов и лиц с </w:t>
      </w:r>
      <w:r w:rsidRPr="00A22161">
        <w:rPr>
          <w:color w:val="000000"/>
          <w:szCs w:val="24"/>
        </w:rPr>
        <w:t xml:space="preserve">ОВЗ </w:t>
      </w:r>
      <w:r w:rsidRPr="00A22161">
        <w:rPr>
          <w:color w:val="000000"/>
          <w:szCs w:val="24"/>
          <w:shd w:val="clear" w:color="auto" w:fill="FFFFFF"/>
        </w:rPr>
        <w:t>(</w:t>
      </w:r>
      <w:r w:rsidRPr="00A22161">
        <w:rPr>
          <w:rFonts w:eastAsia="Cambria"/>
          <w:color w:val="000000"/>
          <w:szCs w:val="24"/>
          <w:shd w:val="clear" w:color="auto" w:fill="FFFFFF"/>
        </w:rPr>
        <w:t xml:space="preserve">колясок, </w:t>
      </w:r>
      <w:proofErr w:type="spellStart"/>
      <w:r w:rsidRPr="00A22161">
        <w:rPr>
          <w:rFonts w:eastAsia="Cambria"/>
          <w:color w:val="000000"/>
          <w:szCs w:val="24"/>
          <w:shd w:val="clear" w:color="auto" w:fill="FFFFFF"/>
        </w:rPr>
        <w:t>скалоходов</w:t>
      </w:r>
      <w:proofErr w:type="spellEnd"/>
      <w:r w:rsidRPr="00A22161">
        <w:rPr>
          <w:rFonts w:eastAsia="Cambria"/>
          <w:color w:val="000000"/>
          <w:szCs w:val="24"/>
          <w:shd w:val="clear" w:color="auto" w:fill="FFFFFF"/>
        </w:rPr>
        <w:t xml:space="preserve"> и т.п.</w:t>
      </w:r>
      <w:r w:rsidRPr="00A22161">
        <w:rPr>
          <w:color w:val="000000"/>
          <w:szCs w:val="24"/>
          <w:shd w:val="clear" w:color="auto" w:fill="FFFFFF"/>
        </w:rPr>
        <w:t>).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19 </w:t>
      </w:r>
      <w:r w:rsidRPr="00A22161">
        <w:rPr>
          <w:color w:val="000000"/>
        </w:rPr>
        <w:t>(из графы 17)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20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приобретение аттракционов.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21 </w:t>
      </w:r>
      <w:r w:rsidRPr="00A22161">
        <w:rPr>
          <w:color w:val="000000"/>
        </w:rPr>
        <w:t>(из графы 20) приводятся данные о величине финансовых средств, израсходованных на приобретение аттракционов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22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озеленение и благоустройство территории.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lastRenderedPageBreak/>
        <w:t xml:space="preserve">В графе 23 </w:t>
      </w:r>
      <w:r w:rsidRPr="00A22161">
        <w:rPr>
          <w:color w:val="000000"/>
        </w:rPr>
        <w:t>(из графы 22) приводятся данные о величине финансовых средств, израсходованных на озеленение и благоустройство территории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24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организации проведение мероприятий по основным видам уставной деятельности.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25 </w:t>
      </w:r>
      <w:r w:rsidRPr="00A22161">
        <w:rPr>
          <w:color w:val="000000"/>
        </w:rPr>
        <w:t>(из графы 24) приводятся данные о величине финансовых средств, израсходованных на организации проведение мероприятий по основным видам уставной деятельности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</w:pPr>
    </w:p>
    <w:p w:rsidR="00AB40E9" w:rsidRDefault="00AB40E9" w:rsidP="00AB40E9">
      <w:pPr>
        <w:widowControl w:val="0"/>
        <w:ind w:firstLine="709"/>
        <w:jc w:val="both"/>
        <w:sectPr w:rsidR="00AB40E9" w:rsidSect="00787C68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AB40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9"/>
    <w:rsid w:val="009471EA"/>
    <w:rsid w:val="00A21361"/>
    <w:rsid w:val="00AB40E9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8E39-A0A2-434A-81BB-8CCC3A2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MoscvitinaEV</cp:lastModifiedBy>
  <cp:revision>2</cp:revision>
  <dcterms:created xsi:type="dcterms:W3CDTF">2020-12-18T11:09:00Z</dcterms:created>
  <dcterms:modified xsi:type="dcterms:W3CDTF">2020-12-18T11:09:00Z</dcterms:modified>
</cp:coreProperties>
</file>