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52" w:rsidRDefault="00332652" w:rsidP="0033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культуры Тульской области </w:t>
      </w:r>
    </w:p>
    <w:p w:rsidR="00332652" w:rsidRDefault="00332652" w:rsidP="0033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«Объединение центров развития искусства, народной культуры и туризма»</w:t>
      </w:r>
    </w:p>
    <w:p w:rsidR="00150C22" w:rsidRDefault="00150C22" w:rsidP="0033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82B" w:rsidRDefault="005B282B" w:rsidP="0033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Специализированное образовательное структурное подразделение</w:t>
      </w:r>
    </w:p>
    <w:p w:rsidR="00332652" w:rsidRDefault="005B282B" w:rsidP="00332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центр по образованию и повышению квалификации </w:t>
      </w:r>
    </w:p>
    <w:p w:rsidR="00332652" w:rsidRDefault="00332652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652" w:rsidRDefault="00332652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1A7" w:rsidRDefault="000361A7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1A7" w:rsidRDefault="000361A7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1A7" w:rsidRDefault="000361A7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652" w:rsidRDefault="00332652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282B" w:rsidTr="000361A7">
        <w:tc>
          <w:tcPr>
            <w:tcW w:w="4672" w:type="dxa"/>
          </w:tcPr>
          <w:p w:rsidR="005B282B" w:rsidRPr="000361A7" w:rsidRDefault="005B282B" w:rsidP="005B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361A7" w:rsidRDefault="005B282B" w:rsidP="005B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научно-методического Совета, протокол № </w:t>
            </w:r>
            <w:r w:rsidR="00C6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5B282B" w:rsidRPr="000361A7" w:rsidRDefault="005B282B" w:rsidP="003F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F1DF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0361A7" w:rsidRPr="00036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2015 г.</w:t>
            </w:r>
          </w:p>
        </w:tc>
        <w:tc>
          <w:tcPr>
            <w:tcW w:w="4673" w:type="dxa"/>
          </w:tcPr>
          <w:p w:rsidR="005B282B" w:rsidRPr="005B282B" w:rsidRDefault="005B282B" w:rsidP="005B2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82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B282B" w:rsidRPr="005B282B" w:rsidRDefault="005B282B" w:rsidP="005B2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82B">
              <w:rPr>
                <w:rFonts w:ascii="Times New Roman" w:hAnsi="Times New Roman" w:cs="Times New Roman"/>
                <w:sz w:val="24"/>
                <w:szCs w:val="24"/>
              </w:rPr>
              <w:t>директор ГУК ТО «ОЦРИНКиТ»</w:t>
            </w:r>
          </w:p>
          <w:p w:rsidR="005B282B" w:rsidRPr="005B282B" w:rsidRDefault="005B282B" w:rsidP="005B2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82B">
              <w:rPr>
                <w:rFonts w:ascii="Times New Roman" w:hAnsi="Times New Roman" w:cs="Times New Roman"/>
                <w:sz w:val="24"/>
                <w:szCs w:val="24"/>
              </w:rPr>
              <w:t>Арбекова Е.В.</w:t>
            </w:r>
          </w:p>
          <w:p w:rsidR="005B282B" w:rsidRDefault="005B282B" w:rsidP="005B2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B282B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F8">
              <w:rPr>
                <w:rFonts w:ascii="Times New Roman" w:hAnsi="Times New Roman" w:cs="Times New Roman"/>
                <w:sz w:val="24"/>
                <w:szCs w:val="24"/>
              </w:rPr>
              <w:t>01-02/125</w:t>
            </w:r>
          </w:p>
          <w:p w:rsidR="005B282B" w:rsidRPr="005B282B" w:rsidRDefault="005B282B" w:rsidP="005B28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8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282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2015 г.</w:t>
            </w:r>
          </w:p>
          <w:p w:rsidR="005B282B" w:rsidRDefault="005B282B" w:rsidP="005B28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652" w:rsidRDefault="00332652" w:rsidP="005B2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652" w:rsidRDefault="00332652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652" w:rsidRDefault="00332652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652" w:rsidRDefault="00332652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2B" w:rsidRP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82B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82B">
        <w:rPr>
          <w:rFonts w:ascii="Times New Roman" w:hAnsi="Times New Roman" w:cs="Times New Roman"/>
          <w:b/>
          <w:sz w:val="32"/>
          <w:szCs w:val="32"/>
        </w:rPr>
        <w:t xml:space="preserve">об итоговой аттестации слушателей </w:t>
      </w:r>
    </w:p>
    <w:p w:rsidR="005B282B" w:rsidRP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82B">
        <w:rPr>
          <w:rFonts w:ascii="Times New Roman" w:hAnsi="Times New Roman" w:cs="Times New Roman"/>
          <w:b/>
          <w:sz w:val="32"/>
          <w:szCs w:val="32"/>
        </w:rPr>
        <w:t xml:space="preserve">курсов повышения квалификации </w:t>
      </w: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82B">
        <w:rPr>
          <w:rFonts w:ascii="Times New Roman" w:hAnsi="Times New Roman" w:cs="Times New Roman"/>
          <w:b/>
          <w:sz w:val="32"/>
          <w:szCs w:val="32"/>
        </w:rPr>
        <w:t xml:space="preserve">по дополнительным профессиональным </w:t>
      </w:r>
    </w:p>
    <w:p w:rsidR="005B282B" w:rsidRP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82B">
        <w:rPr>
          <w:rFonts w:ascii="Times New Roman" w:hAnsi="Times New Roman" w:cs="Times New Roman"/>
          <w:b/>
          <w:sz w:val="32"/>
          <w:szCs w:val="32"/>
        </w:rPr>
        <w:t>образовательным программам</w:t>
      </w: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652" w:rsidRDefault="00332652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282B" w:rsidRDefault="005B282B" w:rsidP="00332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Тула</w:t>
      </w:r>
    </w:p>
    <w:p w:rsidR="005B282B" w:rsidRDefault="005B282B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E90B38" w:rsidRDefault="00E90B38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B38" w:rsidRDefault="00E90B38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B38" w:rsidRPr="00E90B38" w:rsidRDefault="00E90B38" w:rsidP="00E90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E90B38" w:rsidRPr="00E90B38" w:rsidRDefault="00E90B38" w:rsidP="00E90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38">
        <w:rPr>
          <w:rFonts w:ascii="Times New Roman" w:hAnsi="Times New Roman" w:cs="Times New Roman"/>
          <w:b/>
          <w:sz w:val="28"/>
          <w:szCs w:val="28"/>
        </w:rPr>
        <w:t xml:space="preserve">об итоговой аттестации слушателей курсов повышения квалификации </w:t>
      </w:r>
    </w:p>
    <w:p w:rsidR="00E90B38" w:rsidRDefault="00E90B38" w:rsidP="00E90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38">
        <w:rPr>
          <w:rFonts w:ascii="Times New Roman" w:hAnsi="Times New Roman" w:cs="Times New Roman"/>
          <w:b/>
          <w:sz w:val="28"/>
          <w:szCs w:val="28"/>
        </w:rPr>
        <w:t>по дополнительным профессиональным образовательным программам</w:t>
      </w:r>
    </w:p>
    <w:p w:rsidR="00E90B38" w:rsidRDefault="00E90B38" w:rsidP="00E90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B38" w:rsidRPr="00E90B38" w:rsidRDefault="00E90B38" w:rsidP="00E90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Ι. Общие положения</w:t>
      </w:r>
    </w:p>
    <w:p w:rsidR="00080756" w:rsidRDefault="00080756" w:rsidP="00E90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0B38" w:rsidRDefault="00320B2D" w:rsidP="00E90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Ι.</w:t>
      </w:r>
      <w:r w:rsidR="0008075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756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29 декабря 2012 г. № 273-ФЗ «Об образовании в Российской Федерации» и приказом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программам», Уставом ГУК ТО «ОЦРИНКиТ» итоговая аттестация слушателей, завершающих обучение по дополнительным профессиональным программам в объёме 72 (76) часов, является обязательной.</w:t>
      </w:r>
    </w:p>
    <w:p w:rsidR="00080756" w:rsidRDefault="00320B2D" w:rsidP="00E90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Ι.</w:t>
      </w:r>
      <w:r w:rsidR="00080756">
        <w:rPr>
          <w:rFonts w:ascii="Times New Roman" w:hAnsi="Times New Roman" w:cs="Times New Roman"/>
          <w:sz w:val="28"/>
          <w:szCs w:val="28"/>
        </w:rPr>
        <w:t>2. Итоговая аттестация слушателей осуществляется в соответствии с разработанными и утверждёнными учебными (учебно-тематическими) планами.</w:t>
      </w:r>
    </w:p>
    <w:p w:rsidR="00080756" w:rsidRDefault="00320B2D" w:rsidP="00E90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Ι.</w:t>
      </w:r>
      <w:r w:rsidR="0008075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Слушатель, выполнивший все требования учебного плана, допускается к итоговой аттестации, по результатам которой ему выдаётся документ установленного образца (удостоверение).</w:t>
      </w:r>
    </w:p>
    <w:p w:rsidR="00320B2D" w:rsidRDefault="00320B2D" w:rsidP="00E90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B38" w:rsidRDefault="00320B2D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ΙΙ. Общие требования к итоговой аттестации слушателей</w:t>
      </w:r>
    </w:p>
    <w:p w:rsidR="00320B2D" w:rsidRDefault="00320B2D" w:rsidP="005B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B2D" w:rsidRDefault="00320B2D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ΙΙ.1. Объём времени и форма аттестационных испытаний, входящих в итоговую аттестацию, устанавливается с учётом требований дополнительных профессиональных образовательных программ повышения квалификации.</w:t>
      </w:r>
    </w:p>
    <w:p w:rsidR="00320B2D" w:rsidRDefault="00320B2D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</w:t>
      </w:r>
      <w:r w:rsidR="00150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Форм</w:t>
      </w:r>
      <w:r w:rsidR="00150C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 слушателей явля</w:t>
      </w:r>
      <w:r w:rsidR="005365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36551">
        <w:rPr>
          <w:rFonts w:ascii="Times New Roman" w:hAnsi="Times New Roman" w:cs="Times New Roman"/>
          <w:sz w:val="28"/>
          <w:szCs w:val="28"/>
        </w:rPr>
        <w:t xml:space="preserve"> выполнение и защита письменной выпускной работы, в группах библиотечных и клубных работников письменная форма может быть заменена устн</w:t>
      </w:r>
      <w:r w:rsidR="00150C22">
        <w:rPr>
          <w:rFonts w:ascii="Times New Roman" w:hAnsi="Times New Roman" w:cs="Times New Roman"/>
          <w:sz w:val="28"/>
          <w:szCs w:val="28"/>
        </w:rPr>
        <w:t>ой</w:t>
      </w:r>
      <w:r w:rsidR="00536551">
        <w:rPr>
          <w:rFonts w:ascii="Times New Roman" w:hAnsi="Times New Roman" w:cs="Times New Roman"/>
          <w:sz w:val="28"/>
          <w:szCs w:val="28"/>
        </w:rPr>
        <w:t xml:space="preserve"> </w:t>
      </w:r>
      <w:r w:rsidR="00150C22">
        <w:rPr>
          <w:rFonts w:ascii="Times New Roman" w:hAnsi="Times New Roman" w:cs="Times New Roman"/>
          <w:sz w:val="28"/>
          <w:szCs w:val="28"/>
        </w:rPr>
        <w:t xml:space="preserve">- </w:t>
      </w:r>
      <w:r w:rsidR="00536551">
        <w:rPr>
          <w:rFonts w:ascii="Times New Roman" w:hAnsi="Times New Roman" w:cs="Times New Roman"/>
          <w:sz w:val="28"/>
          <w:szCs w:val="28"/>
        </w:rPr>
        <w:t>кругл</w:t>
      </w:r>
      <w:r w:rsidR="00150C22">
        <w:rPr>
          <w:rFonts w:ascii="Times New Roman" w:hAnsi="Times New Roman" w:cs="Times New Roman"/>
          <w:sz w:val="28"/>
          <w:szCs w:val="28"/>
        </w:rPr>
        <w:t>ый</w:t>
      </w:r>
      <w:r w:rsidR="00536551">
        <w:rPr>
          <w:rFonts w:ascii="Times New Roman" w:hAnsi="Times New Roman" w:cs="Times New Roman"/>
          <w:sz w:val="28"/>
          <w:szCs w:val="28"/>
        </w:rPr>
        <w:t xml:space="preserve"> стол.</w:t>
      </w:r>
    </w:p>
    <w:p w:rsidR="00536551" w:rsidRDefault="00536551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</w:t>
      </w:r>
      <w:r w:rsidR="00150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0C22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образованию и повышению квалификации обеспечивает необходимые условия для подготовки и проведения итоговой аттестации по дополнительным профессиональным программам:</w:t>
      </w:r>
    </w:p>
    <w:p w:rsidR="00150C22" w:rsidRDefault="00150C22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информирует слушателей о формах итоговой аттестации,</w:t>
      </w:r>
    </w:p>
    <w:p w:rsidR="00150C22" w:rsidRDefault="00150C22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слушателям возможность использования информационными образовательными ресурсами,</w:t>
      </w:r>
    </w:p>
    <w:p w:rsidR="00150C22" w:rsidRDefault="00150C22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методическое обеспечение подготовки к итоговой аттестации, консультирование,</w:t>
      </w:r>
    </w:p>
    <w:p w:rsidR="00150C22" w:rsidRDefault="00150C22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организационное обеспечение подготовки к итоговой аттестации, выделение в учебно-тематических планах дополнительных профессиональных программ не менее 4-х часов для самостоятельной работы слушателей.</w:t>
      </w:r>
    </w:p>
    <w:p w:rsidR="00150C22" w:rsidRDefault="00150C22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ΙΙ.4. Аттестационные испытания, включённые в итоговую аттестацию, не могут быть заменены оценкой уровня знаний на основе текущего контроля успеваемости слушателя.</w:t>
      </w:r>
    </w:p>
    <w:p w:rsidR="00150C22" w:rsidRDefault="00150C22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ΙΙ.5. Слушателю предоставляется право выбора темы выпускной работы</w:t>
      </w:r>
      <w:r w:rsidR="00EE44C3">
        <w:rPr>
          <w:rFonts w:ascii="Times New Roman" w:hAnsi="Times New Roman" w:cs="Times New Roman"/>
          <w:sz w:val="28"/>
          <w:szCs w:val="28"/>
        </w:rPr>
        <w:t xml:space="preserve"> с обоснованием целесообразности её разработки. Темы выпускных работ должны отражать современный уровень развития образования и культуры, соответствовать социальному заказу общества.</w:t>
      </w:r>
      <w:r w:rsidR="0060674D">
        <w:rPr>
          <w:rFonts w:ascii="Times New Roman" w:hAnsi="Times New Roman" w:cs="Times New Roman"/>
          <w:sz w:val="28"/>
          <w:szCs w:val="28"/>
        </w:rPr>
        <w:t xml:space="preserve"> Тема выпускной работы расширяет (углубляет) содержание дополнительной профессиональной образовательной программы, имеет практическую значимость. Выпускная работа может включать анализ педагогического опыта автора в соответствии с заявленной темой.</w:t>
      </w:r>
    </w:p>
    <w:p w:rsidR="0060674D" w:rsidRDefault="0060674D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ΙΙ.6. Структура и оформление выпускных работ должны соответствовать требованиям, предварительно доводимым до сведения слушателей.</w:t>
      </w:r>
    </w:p>
    <w:p w:rsidR="00EE44C3" w:rsidRDefault="00EE44C3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ΙΙ.</w:t>
      </w:r>
      <w:r w:rsidR="006067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Общее руководство ходом выполнения выпускных работ осуществляет </w:t>
      </w:r>
      <w:r w:rsidR="00054700">
        <w:rPr>
          <w:rFonts w:ascii="Times New Roman" w:hAnsi="Times New Roman" w:cs="Times New Roman"/>
          <w:sz w:val="28"/>
          <w:szCs w:val="28"/>
        </w:rPr>
        <w:t xml:space="preserve">начальник отдела учебно-методической работы с ОУ и повышения квалификации, </w:t>
      </w:r>
      <w:r>
        <w:rPr>
          <w:rFonts w:ascii="Times New Roman" w:hAnsi="Times New Roman" w:cs="Times New Roman"/>
          <w:sz w:val="28"/>
          <w:szCs w:val="28"/>
        </w:rPr>
        <w:t>контроль за ходом выполнения выпускных работ осуществляет куратор группы</w:t>
      </w:r>
      <w:r w:rsidR="00054700">
        <w:rPr>
          <w:rFonts w:ascii="Times New Roman" w:hAnsi="Times New Roman" w:cs="Times New Roman"/>
          <w:sz w:val="28"/>
          <w:szCs w:val="28"/>
        </w:rPr>
        <w:t>.</w:t>
      </w:r>
    </w:p>
    <w:p w:rsidR="00054700" w:rsidRDefault="00054700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ΙΙ.</w:t>
      </w:r>
      <w:r w:rsidR="006067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Результаты итоговой аттестации оформляются протоколом и фиксируются в журнале регистрации занятий группы.</w:t>
      </w:r>
    </w:p>
    <w:p w:rsidR="00054700" w:rsidRDefault="00054700" w:rsidP="00320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700" w:rsidRDefault="00054700" w:rsidP="00054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700">
        <w:rPr>
          <w:rFonts w:ascii="Times New Roman" w:hAnsi="Times New Roman" w:cs="Times New Roman"/>
          <w:sz w:val="28"/>
          <w:szCs w:val="28"/>
        </w:rPr>
        <w:t>ΙΙΙ. Порядок проведения итоговой аттестации</w:t>
      </w:r>
    </w:p>
    <w:p w:rsidR="00054700" w:rsidRDefault="00054700" w:rsidP="00054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700" w:rsidRDefault="00054700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ΙΙΙ.1.Форма, дата и условия проведения аттестационных испытаний, входящих в итоговую аттестацию, определяются Учебно-методическим центром по образованию и повышению квалификации и доводятся до сведения слушателей не позднее 1 месяца до начала итоговой аттестации.</w:t>
      </w:r>
    </w:p>
    <w:p w:rsidR="00054700" w:rsidRDefault="00054700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ΙΙΙ.2. До участия в итоговой аттестации допускаются слушатели, освоившие дополнительную профессиональную образовательную программу.</w:t>
      </w:r>
    </w:p>
    <w:p w:rsidR="00054700" w:rsidRDefault="00054700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ΙΙΙ.3. Слушатели, пропустившие более 30% учебных занятий без уважительных причин, к итоговой аттестации не допускаются.</w:t>
      </w:r>
    </w:p>
    <w:p w:rsidR="00054700" w:rsidRDefault="00F20E66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ΙΙΙ.4. Письменная выпускная работа – это индивидуальная форма итоговой аттестации. Защита выпускной работы проводится в устной форме</w:t>
      </w:r>
      <w:r w:rsidR="0060674D">
        <w:rPr>
          <w:rFonts w:ascii="Times New Roman" w:hAnsi="Times New Roman" w:cs="Times New Roman"/>
          <w:sz w:val="28"/>
          <w:szCs w:val="28"/>
        </w:rPr>
        <w:t>.</w:t>
      </w:r>
    </w:p>
    <w:p w:rsidR="0060674D" w:rsidRDefault="0060674D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</w:t>
      </w:r>
      <w:r w:rsidR="00C53E1F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3E1F">
        <w:rPr>
          <w:rFonts w:ascii="Times New Roman" w:hAnsi="Times New Roman" w:cs="Times New Roman"/>
          <w:sz w:val="28"/>
          <w:szCs w:val="28"/>
        </w:rPr>
        <w:t>План защиты выпускной работы:</w:t>
      </w:r>
    </w:p>
    <w:p w:rsidR="00C53E1F" w:rsidRDefault="00C53E1F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актуальности выбранной темы,</w:t>
      </w:r>
    </w:p>
    <w:p w:rsidR="00C53E1F" w:rsidRDefault="00C53E1F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096">
        <w:rPr>
          <w:rFonts w:ascii="Times New Roman" w:hAnsi="Times New Roman" w:cs="Times New Roman"/>
          <w:sz w:val="28"/>
          <w:szCs w:val="28"/>
        </w:rPr>
        <w:t>краткий обзор использованных источников и современных подходов к изучаемой проблеме,</w:t>
      </w:r>
    </w:p>
    <w:p w:rsidR="00A37096" w:rsidRDefault="00A37096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отражение собственной позиции по исследуемой проблеме с опорой на практический опыт и содержание дополнительной профессиональной образовательной программы.</w:t>
      </w:r>
    </w:p>
    <w:p w:rsidR="00A37096" w:rsidRDefault="00A37096" w:rsidP="00054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ΙΙΙ.6. По итогам защиты выпускной работы слушатели получают оценку «зачёт» или «незачёт». Работа считается защищённой, если получает положительную оценку «зачёт».</w:t>
      </w:r>
    </w:p>
    <w:p w:rsidR="004B229A" w:rsidRPr="004B229A" w:rsidRDefault="004B229A" w:rsidP="004B22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2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4B229A" w:rsidRDefault="004B229A" w:rsidP="004B22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итоговой аттестации </w:t>
      </w:r>
    </w:p>
    <w:p w:rsidR="004B229A" w:rsidRDefault="004B229A" w:rsidP="004B22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слушателей курсов повышения квалификации </w:t>
      </w:r>
    </w:p>
    <w:p w:rsidR="004B229A" w:rsidRDefault="004B229A" w:rsidP="004B22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дополнительным профессиональным </w:t>
      </w:r>
    </w:p>
    <w:p w:rsidR="004B229A" w:rsidRDefault="004B229A" w:rsidP="004B22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</w:p>
    <w:p w:rsidR="004B229A" w:rsidRDefault="004B229A" w:rsidP="004B22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229A" w:rsidRDefault="004B229A" w:rsidP="004B22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229A" w:rsidRDefault="004B229A" w:rsidP="004B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229A" w:rsidRDefault="004B229A" w:rsidP="004B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итоговой аттестации слушателей по результатам освоения дополнительной профессиональной  образовательной программы повышения квалификации</w:t>
      </w:r>
    </w:p>
    <w:p w:rsidR="004B229A" w:rsidRDefault="004B229A" w:rsidP="004B2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9A" w:rsidRDefault="004B229A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 программа</w:t>
      </w:r>
    </w:p>
    <w:p w:rsidR="004B229A" w:rsidRDefault="004B229A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4B229A" w:rsidRDefault="004B229A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___________________________________________________  </w:t>
      </w:r>
    </w:p>
    <w:p w:rsidR="004B229A" w:rsidRDefault="004B229A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____________________________________________________________ </w:t>
      </w:r>
      <w:r w:rsidR="00EE6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итоговой аттестации ____________________________________________ 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итоговой аттестации __________________________________________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_____________________________________________________ 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группы ___________________________________________________ 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итоговой аттестации: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369"/>
        <w:gridCol w:w="2230"/>
        <w:gridCol w:w="1241"/>
        <w:gridCol w:w="1710"/>
        <w:gridCol w:w="1245"/>
      </w:tblGrid>
      <w:tr w:rsidR="00EE6BA5" w:rsidRPr="00EE6BA5" w:rsidTr="00EE6BA5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6BA5" w:rsidRPr="00EE6BA5" w:rsidRDefault="00EE6BA5" w:rsidP="00EE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A5" w:rsidRPr="00EE6BA5" w:rsidRDefault="00EE6BA5" w:rsidP="00EE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слушателей</w:t>
            </w: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A5" w:rsidRPr="00EE6BA5" w:rsidRDefault="00EE6BA5" w:rsidP="00EE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выпускной работы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A5" w:rsidRDefault="00EE6BA5" w:rsidP="00EE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EE6BA5" w:rsidRPr="00EE6BA5" w:rsidRDefault="00EE6BA5" w:rsidP="00EE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зачёте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A5" w:rsidRPr="00EE6BA5" w:rsidRDefault="00EE6BA5" w:rsidP="00EE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6BA5" w:rsidRPr="00EE6BA5" w:rsidRDefault="00EE6BA5" w:rsidP="00EE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куратора</w:t>
            </w:r>
          </w:p>
        </w:tc>
      </w:tr>
      <w:tr w:rsidR="00EE6BA5" w:rsidTr="00EE6BA5">
        <w:tc>
          <w:tcPr>
            <w:tcW w:w="552" w:type="dxa"/>
            <w:tcBorders>
              <w:top w:val="double" w:sz="4" w:space="0" w:color="auto"/>
            </w:tcBorders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double" w:sz="4" w:space="0" w:color="auto"/>
            </w:tcBorders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double" w:sz="4" w:space="0" w:color="auto"/>
            </w:tcBorders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5" w:rsidTr="00EE6BA5">
        <w:tc>
          <w:tcPr>
            <w:tcW w:w="55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5" w:rsidTr="00EE6BA5">
        <w:tc>
          <w:tcPr>
            <w:tcW w:w="55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5" w:rsidTr="00EE6BA5">
        <w:tc>
          <w:tcPr>
            <w:tcW w:w="55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5" w:rsidTr="00EE6BA5">
        <w:tc>
          <w:tcPr>
            <w:tcW w:w="55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5" w:rsidTr="00EE6BA5">
        <w:tc>
          <w:tcPr>
            <w:tcW w:w="55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BA5" w:rsidTr="00EE6BA5">
        <w:tc>
          <w:tcPr>
            <w:tcW w:w="55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EE6BA5" w:rsidRDefault="00EE6BA5" w:rsidP="004B2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слушателей, не допущенных к итоговой аттестации ___________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слушателей, получивших «зачёт» по итогам аттестации _________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слушателей, получивших «незачёт» по итогам аттестации ______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слушателей, не явившихся на итоговую аттестацию ___________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отдела </w:t>
      </w:r>
    </w:p>
    <w:p w:rsidR="00EE6BA5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учебно-методической работы с ОУ </w:t>
      </w:r>
    </w:p>
    <w:p w:rsidR="00EE6BA5" w:rsidRPr="004B229A" w:rsidRDefault="00EE6BA5" w:rsidP="004B2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квалификации        ______________________________________</w:t>
      </w:r>
    </w:p>
    <w:sectPr w:rsidR="00EE6BA5" w:rsidRPr="004B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E"/>
    <w:rsid w:val="000361A7"/>
    <w:rsid w:val="00037878"/>
    <w:rsid w:val="00054700"/>
    <w:rsid w:val="00080756"/>
    <w:rsid w:val="00150C22"/>
    <w:rsid w:val="00320B2D"/>
    <w:rsid w:val="00332652"/>
    <w:rsid w:val="003F1DF8"/>
    <w:rsid w:val="004B229A"/>
    <w:rsid w:val="00536551"/>
    <w:rsid w:val="005B282B"/>
    <w:rsid w:val="0060674D"/>
    <w:rsid w:val="006122F0"/>
    <w:rsid w:val="00A37096"/>
    <w:rsid w:val="00C53E1F"/>
    <w:rsid w:val="00C663C8"/>
    <w:rsid w:val="00D90F93"/>
    <w:rsid w:val="00DF4696"/>
    <w:rsid w:val="00E90B38"/>
    <w:rsid w:val="00EB492E"/>
    <w:rsid w:val="00EE44C3"/>
    <w:rsid w:val="00EE6BA5"/>
    <w:rsid w:val="00F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0AC6-665B-420C-B92E-9A7A3A11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UMC</cp:lastModifiedBy>
  <cp:revision>2</cp:revision>
  <dcterms:created xsi:type="dcterms:W3CDTF">2017-06-02T09:53:00Z</dcterms:created>
  <dcterms:modified xsi:type="dcterms:W3CDTF">2017-06-02T09:53:00Z</dcterms:modified>
</cp:coreProperties>
</file>